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0F90" w14:textId="77777777" w:rsidR="008A79F8" w:rsidRDefault="008A79F8" w:rsidP="008A79F8">
      <w:pPr>
        <w:spacing w:after="0" w:line="300" w:lineRule="exact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15D9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ПАМЯТКА ПО ИСПОЛЬЗОВАНИЮ </w:t>
      </w:r>
    </w:p>
    <w:p w14:paraId="2526B1E0" w14:textId="27553951" w:rsidR="008A79F8" w:rsidRPr="00C15D99" w:rsidRDefault="008A79F8" w:rsidP="008A79F8">
      <w:pPr>
        <w:spacing w:after="0" w:line="30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«</w:t>
      </w:r>
      <w:r w:rsidRPr="00C15D99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КОНСТРУКТОРА КАРТЫ НАБЛЮДЕНИ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Й </w:t>
      </w:r>
      <w:r w:rsidRPr="00AC7D5B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УРОКАХ»</w:t>
      </w:r>
    </w:p>
    <w:p w14:paraId="58829872" w14:textId="77777777" w:rsidR="008A79F8" w:rsidRPr="00C15D99" w:rsidRDefault="008A79F8" w:rsidP="008A79F8">
      <w:pPr>
        <w:spacing w:after="0" w:line="30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КОНТЕКСТЕ ПРЕЕМСТВЕННОСТИ </w:t>
      </w:r>
    </w:p>
    <w:p w14:paraId="251F29FD" w14:textId="77777777" w:rsidR="008A79F8" w:rsidRPr="00C15D99" w:rsidRDefault="008A79F8" w:rsidP="008A79F8">
      <w:pPr>
        <w:spacing w:after="0" w:line="30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НЕПРЕРЫВНОГО </w:t>
      </w:r>
      <w:r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>КУРСА МАТЕМАТИКИ «УЧУСЬ УЧИТЬСЯ» Л.Г.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15D99">
        <w:rPr>
          <w:rFonts w:ascii="Times New Roman" w:hAnsi="Times New Roman" w:cs="Times New Roman"/>
          <w:color w:val="000000" w:themeColor="text1"/>
          <w:sz w:val="28"/>
          <w:szCs w:val="28"/>
        </w:rPr>
        <w:t>ПЕТЕРСОН</w:t>
      </w:r>
    </w:p>
    <w:p w14:paraId="704A0039" w14:textId="77777777" w:rsidR="00C15D99" w:rsidRDefault="00C15D99" w:rsidP="00C15D99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44CE2D94" w14:textId="743E95A5" w:rsidR="00C15D99" w:rsidRDefault="00C15D99" w:rsidP="003701D2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15D99">
        <w:rPr>
          <w:rFonts w:ascii="Times New Roman" w:hAnsi="Times New Roman" w:cs="Times New Roman"/>
          <w:sz w:val="28"/>
          <w:szCs w:val="28"/>
        </w:rPr>
        <w:t xml:space="preserve">Конструктор позволяет педагогу </w:t>
      </w:r>
      <w:r w:rsidRPr="00C15D99">
        <w:rPr>
          <w:rFonts w:ascii="Times New Roman" w:hAnsi="Times New Roman" w:cs="Times New Roman"/>
          <w:b/>
          <w:bCs/>
          <w:sz w:val="28"/>
          <w:szCs w:val="28"/>
        </w:rPr>
        <w:t xml:space="preserve">самостоятельно составить </w:t>
      </w:r>
      <w:r w:rsidR="00F20816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C15D99">
        <w:rPr>
          <w:rFonts w:ascii="Times New Roman" w:hAnsi="Times New Roman" w:cs="Times New Roman"/>
          <w:b/>
          <w:bCs/>
          <w:sz w:val="28"/>
          <w:szCs w:val="28"/>
        </w:rPr>
        <w:t>арту наблюдени</w:t>
      </w:r>
      <w:r w:rsidR="00B92614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Pr="00C15D99">
        <w:rPr>
          <w:rFonts w:ascii="Times New Roman" w:hAnsi="Times New Roman" w:cs="Times New Roman"/>
          <w:sz w:val="28"/>
          <w:szCs w:val="28"/>
        </w:rPr>
        <w:t>для коллег, приглашенных для просмотра урока в школе.</w:t>
      </w:r>
    </w:p>
    <w:p w14:paraId="7FEBF5B8" w14:textId="17583727" w:rsidR="00C15D99" w:rsidRDefault="003701D2" w:rsidP="003701D2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конструктора </w:t>
      </w:r>
      <w:r w:rsidR="003B1BA0">
        <w:rPr>
          <w:rFonts w:ascii="Times New Roman" w:hAnsi="Times New Roman" w:cs="Times New Roman"/>
          <w:sz w:val="28"/>
          <w:szCs w:val="28"/>
        </w:rPr>
        <w:t>позволяют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BA0">
        <w:rPr>
          <w:rFonts w:ascii="Times New Roman" w:hAnsi="Times New Roman" w:cs="Times New Roman"/>
          <w:sz w:val="28"/>
          <w:szCs w:val="28"/>
        </w:rPr>
        <w:t>направить</w:t>
      </w:r>
      <w:r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3B1BA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педагогов на ключевые </w:t>
      </w:r>
      <w:r w:rsidRPr="003B1BA0">
        <w:rPr>
          <w:rFonts w:ascii="Times New Roman" w:hAnsi="Times New Roman" w:cs="Times New Roman"/>
          <w:sz w:val="28"/>
          <w:szCs w:val="28"/>
        </w:rPr>
        <w:t>аспекты</w:t>
      </w:r>
      <w:r w:rsidRPr="003701D2">
        <w:rPr>
          <w:rFonts w:ascii="Times New Roman" w:hAnsi="Times New Roman" w:cs="Times New Roman"/>
          <w:b/>
          <w:bCs/>
          <w:sz w:val="28"/>
          <w:szCs w:val="28"/>
        </w:rPr>
        <w:t xml:space="preserve"> преемственности курса математики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B1BA0">
        <w:rPr>
          <w:rFonts w:ascii="Times New Roman" w:hAnsi="Times New Roman" w:cs="Times New Roman"/>
          <w:b/>
          <w:bCs/>
          <w:sz w:val="28"/>
          <w:szCs w:val="28"/>
        </w:rPr>
        <w:t>Учусь учиться» Л.Г. Петерсон</w:t>
      </w:r>
      <w:r>
        <w:rPr>
          <w:rFonts w:ascii="Times New Roman" w:hAnsi="Times New Roman" w:cs="Times New Roman"/>
          <w:sz w:val="28"/>
          <w:szCs w:val="28"/>
        </w:rPr>
        <w:t xml:space="preserve"> между уровнями образования (НШ – ОШ).</w:t>
      </w:r>
    </w:p>
    <w:p w14:paraId="2B56C74D" w14:textId="146EF4B5" w:rsidR="003701D2" w:rsidRPr="00F74659" w:rsidRDefault="003B1BA0" w:rsidP="003701D2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74659">
        <w:rPr>
          <w:rFonts w:ascii="Times New Roman" w:hAnsi="Times New Roman" w:cs="Times New Roman"/>
          <w:sz w:val="28"/>
          <w:szCs w:val="28"/>
        </w:rPr>
        <w:t xml:space="preserve">Сконструированная </w:t>
      </w:r>
      <w:r w:rsidR="00141B9E" w:rsidRPr="00F74659">
        <w:rPr>
          <w:rFonts w:ascii="Times New Roman" w:hAnsi="Times New Roman" w:cs="Times New Roman"/>
          <w:sz w:val="28"/>
          <w:szCs w:val="28"/>
        </w:rPr>
        <w:t xml:space="preserve">вами </w:t>
      </w:r>
      <w:r w:rsidR="00F20816" w:rsidRPr="00F74659">
        <w:rPr>
          <w:rFonts w:ascii="Times New Roman" w:hAnsi="Times New Roman" w:cs="Times New Roman"/>
          <w:sz w:val="28"/>
          <w:szCs w:val="28"/>
        </w:rPr>
        <w:t>К</w:t>
      </w:r>
      <w:r w:rsidR="00B92614">
        <w:rPr>
          <w:rFonts w:ascii="Times New Roman" w:hAnsi="Times New Roman" w:cs="Times New Roman"/>
          <w:sz w:val="28"/>
          <w:szCs w:val="28"/>
        </w:rPr>
        <w:t>арта</w:t>
      </w:r>
      <w:r w:rsidR="004801BE" w:rsidRPr="00F74659">
        <w:rPr>
          <w:rFonts w:ascii="Times New Roman" w:hAnsi="Times New Roman" w:cs="Times New Roman"/>
          <w:sz w:val="28"/>
          <w:szCs w:val="28"/>
        </w:rPr>
        <w:t xml:space="preserve"> </w:t>
      </w:r>
      <w:r w:rsidR="00B92614">
        <w:rPr>
          <w:rFonts w:ascii="Times New Roman" w:hAnsi="Times New Roman" w:cs="Times New Roman"/>
          <w:sz w:val="28"/>
          <w:szCs w:val="28"/>
        </w:rPr>
        <w:t xml:space="preserve">наблюдений </w:t>
      </w:r>
      <w:r w:rsidR="003701D2" w:rsidRPr="00F74659">
        <w:rPr>
          <w:rFonts w:ascii="Times New Roman" w:hAnsi="Times New Roman" w:cs="Times New Roman"/>
          <w:sz w:val="28"/>
          <w:szCs w:val="28"/>
        </w:rPr>
        <w:t>может быть использован</w:t>
      </w:r>
      <w:r w:rsidRPr="00F74659">
        <w:rPr>
          <w:rFonts w:ascii="Times New Roman" w:hAnsi="Times New Roman" w:cs="Times New Roman"/>
          <w:sz w:val="28"/>
          <w:szCs w:val="28"/>
        </w:rPr>
        <w:t>а</w:t>
      </w:r>
      <w:r w:rsidR="003701D2" w:rsidRPr="00F74659">
        <w:rPr>
          <w:rFonts w:ascii="Times New Roman" w:hAnsi="Times New Roman" w:cs="Times New Roman"/>
          <w:sz w:val="28"/>
          <w:szCs w:val="28"/>
        </w:rPr>
        <w:t xml:space="preserve"> </w:t>
      </w:r>
      <w:r w:rsidR="003701D2" w:rsidRPr="00F74659">
        <w:rPr>
          <w:rFonts w:ascii="Times New Roman" w:hAnsi="Times New Roman" w:cs="Times New Roman"/>
          <w:b/>
          <w:bCs/>
          <w:sz w:val="28"/>
          <w:szCs w:val="28"/>
        </w:rPr>
        <w:t>при организации взаимопосещения</w:t>
      </w:r>
      <w:r w:rsidR="003701D2" w:rsidRPr="00F74659">
        <w:rPr>
          <w:rFonts w:ascii="Times New Roman" w:hAnsi="Times New Roman" w:cs="Times New Roman"/>
          <w:sz w:val="28"/>
          <w:szCs w:val="28"/>
        </w:rPr>
        <w:t xml:space="preserve"> педагогами уроков математики в начальной и основной школе.</w:t>
      </w:r>
    </w:p>
    <w:p w14:paraId="382D2FFB" w14:textId="7249DBE9" w:rsidR="00727D0E" w:rsidRPr="00F74659" w:rsidRDefault="008A79F8" w:rsidP="003701D2">
      <w:pPr>
        <w:pStyle w:val="a7"/>
        <w:numPr>
          <w:ilvl w:val="0"/>
          <w:numId w:val="1"/>
        </w:numPr>
        <w:spacing w:before="60"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Важно: К</w:t>
      </w:r>
      <w:r w:rsidR="00727D0E" w:rsidRPr="00F74659">
        <w:rPr>
          <w:rFonts w:ascii="Times New Roman" w:hAnsi="Times New Roman" w:cs="Times New Roman"/>
          <w:sz w:val="28"/>
          <w:szCs w:val="28"/>
        </w:rPr>
        <w:t xml:space="preserve">арта </w:t>
      </w:r>
      <w:r w:rsidR="004801BE" w:rsidRPr="00F74659">
        <w:rPr>
          <w:rFonts w:ascii="Times New Roman" w:hAnsi="Times New Roman" w:cs="Times New Roman"/>
          <w:sz w:val="28"/>
          <w:szCs w:val="28"/>
        </w:rPr>
        <w:t xml:space="preserve">наблюдений </w:t>
      </w:r>
      <w:r w:rsidR="00727D0E" w:rsidRPr="00F74659">
        <w:rPr>
          <w:rFonts w:ascii="Times New Roman" w:hAnsi="Times New Roman" w:cs="Times New Roman"/>
          <w:sz w:val="28"/>
          <w:szCs w:val="28"/>
        </w:rPr>
        <w:t xml:space="preserve">не является инструментом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27D0E" w:rsidRPr="00F74659">
        <w:rPr>
          <w:rFonts w:ascii="Times New Roman" w:hAnsi="Times New Roman" w:cs="Times New Roman"/>
          <w:sz w:val="28"/>
          <w:szCs w:val="28"/>
        </w:rPr>
        <w:t xml:space="preserve">экспертной оценки </w:t>
      </w:r>
      <w:r w:rsidR="006F5972">
        <w:rPr>
          <w:rFonts w:ascii="Times New Roman" w:hAnsi="Times New Roman" w:cs="Times New Roman"/>
          <w:sz w:val="28"/>
          <w:szCs w:val="28"/>
        </w:rPr>
        <w:t xml:space="preserve">педагога, показывающего открытый </w:t>
      </w:r>
      <w:r w:rsidR="00727D0E" w:rsidRPr="00F74659">
        <w:rPr>
          <w:rFonts w:ascii="Times New Roman" w:hAnsi="Times New Roman" w:cs="Times New Roman"/>
          <w:sz w:val="28"/>
          <w:szCs w:val="28"/>
        </w:rPr>
        <w:t xml:space="preserve">урок. Баллы на </w:t>
      </w:r>
      <w:r w:rsidR="00727D0E" w:rsidRPr="00F74659">
        <w:rPr>
          <w:rFonts w:ascii="Times New Roman" w:hAnsi="Times New Roman" w:cs="Times New Roman"/>
          <w:b/>
          <w:bCs/>
          <w:sz w:val="28"/>
          <w:szCs w:val="28"/>
        </w:rPr>
        <w:t>шкале наблюдени</w:t>
      </w:r>
      <w:r w:rsidR="00F20816" w:rsidRPr="00F74659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7D0E" w:rsidRPr="00F74659">
        <w:rPr>
          <w:rFonts w:ascii="Times New Roman" w:hAnsi="Times New Roman" w:cs="Times New Roman"/>
          <w:sz w:val="28"/>
          <w:szCs w:val="28"/>
        </w:rPr>
        <w:t xml:space="preserve"> являются лишь средством отражения проявленных индикаторов.</w:t>
      </w:r>
    </w:p>
    <w:p w14:paraId="2436D29E" w14:textId="256EF029" w:rsidR="00727D0E" w:rsidRPr="00F74659" w:rsidRDefault="00727D0E" w:rsidP="00F2392B">
      <w:pPr>
        <w:pStyle w:val="a7"/>
        <w:numPr>
          <w:ilvl w:val="0"/>
          <w:numId w:val="1"/>
        </w:numPr>
        <w:spacing w:before="60"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74659">
        <w:rPr>
          <w:rFonts w:ascii="Times New Roman" w:hAnsi="Times New Roman" w:cs="Times New Roman"/>
          <w:sz w:val="28"/>
          <w:szCs w:val="28"/>
        </w:rPr>
        <w:t xml:space="preserve">Результаты наблюдений, зафиксированные </w:t>
      </w:r>
      <w:r w:rsidR="00B92614">
        <w:rPr>
          <w:rFonts w:ascii="Times New Roman" w:hAnsi="Times New Roman" w:cs="Times New Roman"/>
          <w:sz w:val="28"/>
          <w:szCs w:val="28"/>
        </w:rPr>
        <w:t>в</w:t>
      </w:r>
      <w:r w:rsidRPr="00F74659">
        <w:rPr>
          <w:rFonts w:ascii="Times New Roman" w:hAnsi="Times New Roman" w:cs="Times New Roman"/>
          <w:sz w:val="28"/>
          <w:szCs w:val="28"/>
        </w:rPr>
        <w:t xml:space="preserve"> Карте</w:t>
      </w:r>
      <w:r w:rsidR="00B92614">
        <w:rPr>
          <w:rFonts w:ascii="Times New Roman" w:hAnsi="Times New Roman" w:cs="Times New Roman"/>
          <w:sz w:val="28"/>
          <w:szCs w:val="28"/>
        </w:rPr>
        <w:t xml:space="preserve"> наблюдений</w:t>
      </w:r>
      <w:r w:rsidR="008B09D9" w:rsidRPr="00F74659">
        <w:rPr>
          <w:rFonts w:ascii="Times New Roman" w:hAnsi="Times New Roman" w:cs="Times New Roman"/>
          <w:sz w:val="28"/>
          <w:szCs w:val="28"/>
        </w:rPr>
        <w:t xml:space="preserve">, служат материалом для организации </w:t>
      </w:r>
      <w:r w:rsidR="008B09D9" w:rsidRPr="00F74659">
        <w:rPr>
          <w:rFonts w:ascii="Times New Roman" w:hAnsi="Times New Roman" w:cs="Times New Roman"/>
          <w:b/>
          <w:bCs/>
          <w:sz w:val="28"/>
          <w:szCs w:val="28"/>
        </w:rPr>
        <w:t>содержательной и согласованной коммуникации</w:t>
      </w:r>
      <w:r w:rsidR="00B92614">
        <w:rPr>
          <w:rFonts w:ascii="Times New Roman" w:hAnsi="Times New Roman" w:cs="Times New Roman"/>
          <w:sz w:val="28"/>
          <w:szCs w:val="28"/>
        </w:rPr>
        <w:t xml:space="preserve"> между педагогами разных</w:t>
      </w:r>
      <w:r w:rsidR="008B09D9" w:rsidRPr="00F74659">
        <w:rPr>
          <w:rFonts w:ascii="Times New Roman" w:hAnsi="Times New Roman" w:cs="Times New Roman"/>
          <w:sz w:val="28"/>
          <w:szCs w:val="28"/>
        </w:rPr>
        <w:t xml:space="preserve"> уровней образования.</w:t>
      </w:r>
      <w:r w:rsidRPr="00F746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D1F9A1" w14:textId="4A045D1F" w:rsidR="00C15D99" w:rsidRPr="00C20BBD" w:rsidRDefault="003B1BA0" w:rsidP="00F2392B">
      <w:pPr>
        <w:spacing w:before="240" w:line="240" w:lineRule="auto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C20BBD">
        <w:rPr>
          <w:rFonts w:ascii="Times New Roman" w:hAnsi="Times New Roman" w:cs="Times New Roman"/>
          <w:color w:val="0070C0"/>
          <w:sz w:val="32"/>
          <w:szCs w:val="32"/>
        </w:rPr>
        <w:t>КАК РАБОТАТЬ С КОНСТРУКТОРОМ?</w:t>
      </w:r>
    </w:p>
    <w:p w14:paraId="580C5431" w14:textId="50355858" w:rsidR="003B1BA0" w:rsidRPr="003B1BA0" w:rsidRDefault="003B1BA0" w:rsidP="003B1BA0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3B1B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ПОДГОТОВКА К </w:t>
      </w:r>
      <w:r w:rsidRPr="004801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ПРОВЕДЕНИЮ ОТКРЫТО</w:t>
      </w:r>
      <w:r w:rsidR="00B74439" w:rsidRPr="004801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</w:t>
      </w:r>
      <w:r w:rsidR="00B926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801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УРОК</w:t>
      </w:r>
      <w:r w:rsidR="00B74439" w:rsidRPr="004801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70"/>
      </w:tblGrid>
      <w:tr w:rsidR="00596334" w14:paraId="24239294" w14:textId="77777777" w:rsidTr="005653C3">
        <w:tc>
          <w:tcPr>
            <w:tcW w:w="14170" w:type="dxa"/>
            <w:shd w:val="clear" w:color="auto" w:fill="CAEDFB" w:themeFill="accent4" w:themeFillTint="33"/>
          </w:tcPr>
          <w:p w14:paraId="6BD9F89D" w14:textId="3490E623" w:rsidR="00596334" w:rsidRDefault="00C20BBD" w:rsidP="00C20BB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1. </w:t>
            </w:r>
            <w:r w:rsidRPr="003B1B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Конструирование </w:t>
            </w:r>
            <w:r w:rsidR="00F2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3B1B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арты наблюдени</w:t>
            </w:r>
            <w:r w:rsidR="00F2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</w:t>
            </w:r>
          </w:p>
        </w:tc>
      </w:tr>
      <w:tr w:rsidR="00596334" w14:paraId="356974FD" w14:textId="77777777" w:rsidTr="005653C3">
        <w:tc>
          <w:tcPr>
            <w:tcW w:w="14170" w:type="dxa"/>
          </w:tcPr>
          <w:p w14:paraId="4249B599" w14:textId="52C62B76" w:rsidR="00C20BBD" w:rsidRDefault="00C20BBD" w:rsidP="00C20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Заполните строки с </w:t>
            </w:r>
            <w:r w:rsidR="00B9261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информацией по уроку</w:t>
            </w:r>
            <w:r w:rsidRPr="004801BE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:</w:t>
            </w:r>
          </w:p>
          <w:p w14:paraId="20C88174" w14:textId="77777777" w:rsidR="00C20BBD" w:rsidRPr="003B1BA0" w:rsidRDefault="00C20BBD" w:rsidP="00C20BBD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>Дата _______________</w:t>
            </w:r>
          </w:p>
          <w:p w14:paraId="471B14EF" w14:textId="16484B85" w:rsidR="00C20BBD" w:rsidRPr="003B1BA0" w:rsidRDefault="00B92614" w:rsidP="00C20BBD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Класс</w:t>
            </w:r>
            <w:r w:rsidR="00C20BBD" w:rsidRPr="003B1BA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20BBD" w:rsidRPr="003B1BA0">
              <w:rPr>
                <w:rFonts w:ascii="Times New Roman" w:hAnsi="Times New Roman" w:cs="Times New Roman"/>
              </w:rPr>
              <w:t>_____________</w:t>
            </w:r>
          </w:p>
          <w:p w14:paraId="74FEEDD6" w14:textId="682EBAAF" w:rsidR="00C20BBD" w:rsidRPr="008A79F8" w:rsidRDefault="00C20BBD" w:rsidP="00C20BBD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8A79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Тема </w:t>
            </w:r>
            <w:r w:rsidR="00F74659" w:rsidRPr="008A79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урока</w:t>
            </w:r>
            <w:r w:rsidRPr="008A79F8">
              <w:rPr>
                <w:rFonts w:ascii="Times New Roman" w:hAnsi="Times New Roman" w:cs="Times New Roman"/>
                <w:color w:val="000000" w:themeColor="text1"/>
              </w:rPr>
              <w:t xml:space="preserve"> «_______</w:t>
            </w:r>
            <w:r w:rsidR="008E56C5">
              <w:rPr>
                <w:rFonts w:ascii="Times New Roman" w:hAnsi="Times New Roman" w:cs="Times New Roman"/>
                <w:color w:val="000000" w:themeColor="text1"/>
              </w:rPr>
              <w:t>__________________________________________</w:t>
            </w:r>
            <w:r w:rsidRPr="008A79F8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14:paraId="72F722D9" w14:textId="36758BAE" w:rsidR="00C20BBD" w:rsidRPr="003B1BA0" w:rsidRDefault="00B92614" w:rsidP="00C20BBD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ФИО </w:t>
            </w:r>
            <w:r w:rsidR="004801BE">
              <w:rPr>
                <w:rFonts w:ascii="Times New Roman" w:hAnsi="Times New Roman" w:cs="Times New Roman"/>
                <w:b/>
                <w:bCs/>
              </w:rPr>
              <w:t>учителя</w:t>
            </w:r>
            <w:r w:rsidR="00C20BBD" w:rsidRPr="003B1BA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20BBD" w:rsidRPr="003B1BA0">
              <w:rPr>
                <w:rFonts w:ascii="Times New Roman" w:hAnsi="Times New Roman" w:cs="Times New Roman"/>
              </w:rPr>
              <w:t>_________________________________________________</w:t>
            </w:r>
          </w:p>
          <w:p w14:paraId="03BAEED8" w14:textId="0EA86AD9" w:rsidR="00596334" w:rsidRDefault="00C20BBD" w:rsidP="00C20BB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b/>
                <w:bCs/>
              </w:rPr>
              <w:t xml:space="preserve">ФИО </w:t>
            </w:r>
            <w:r w:rsidR="004801BE">
              <w:rPr>
                <w:rFonts w:ascii="Times New Roman" w:hAnsi="Times New Roman" w:cs="Times New Roman"/>
                <w:b/>
                <w:bCs/>
              </w:rPr>
              <w:t>педагога-наблюдателя</w:t>
            </w:r>
            <w:r w:rsidRPr="003B1BA0">
              <w:rPr>
                <w:rFonts w:ascii="Times New Roman" w:hAnsi="Times New Roman" w:cs="Times New Roman"/>
                <w:b/>
                <w:bCs/>
              </w:rPr>
              <w:t>____________________________________</w:t>
            </w:r>
          </w:p>
        </w:tc>
      </w:tr>
      <w:tr w:rsidR="00596334" w14:paraId="5B054D8B" w14:textId="77777777" w:rsidTr="005653C3">
        <w:tc>
          <w:tcPr>
            <w:tcW w:w="14170" w:type="dxa"/>
          </w:tcPr>
          <w:p w14:paraId="29B9E14F" w14:textId="6ECAFB67" w:rsidR="00596334" w:rsidRDefault="00C20BBD" w:rsidP="00C20BBD">
            <w:pPr>
              <w:spacing w:before="120" w:after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 xml:space="preserve">Б.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Таблицу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«Лист для заметок»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оставьте незаполненной. (Это место для свободных комментариев педагога-наблюдателя в процессе просмотра </w:t>
            </w:r>
            <w:r w:rsidR="004801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.)</w:t>
            </w:r>
          </w:p>
        </w:tc>
      </w:tr>
      <w:tr w:rsidR="00596334" w14:paraId="4B79D0E9" w14:textId="77777777" w:rsidTr="005653C3">
        <w:tc>
          <w:tcPr>
            <w:tcW w:w="14170" w:type="dxa"/>
          </w:tcPr>
          <w:p w14:paraId="061AC1BD" w14:textId="259D8AAD" w:rsidR="00C20BBD" w:rsidRPr="00B92614" w:rsidRDefault="00C20BBD" w:rsidP="00B926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261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В.</w:t>
            </w:r>
            <w:r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Таблицу</w:t>
            </w:r>
            <w:r w:rsidRPr="00B9261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«Содержательно-методический компонент»</w:t>
            </w:r>
            <w:r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заполните с учетом </w:t>
            </w:r>
            <w:r w:rsidR="00B92614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математических знаний и умений, задействованных</w:t>
            </w:r>
            <w:r w:rsidR="00B92614" w:rsidRPr="00B926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уроке</w:t>
            </w:r>
            <w:r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(Можно воспользоваться материалами, представленными </w:t>
            </w:r>
            <w:r w:rsidR="00EB48AC"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Приложении </w:t>
            </w:r>
            <w:r w:rsidR="008A79F8"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Памятке</w:t>
            </w:r>
            <w:r w:rsidR="00B92614"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добавить свои</w:t>
            </w:r>
            <w:r w:rsidR="006C42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зависимости от темы и типа урока</w:t>
            </w:r>
            <w:r w:rsidRPr="00B926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6C42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757CB006" w14:textId="28375BD6" w:rsidR="00596334" w:rsidRDefault="00C20BBD" w:rsidP="00C20BBD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>* Выводы о преемственности заполняются после просмотра урока совместно с педагогами-наблюдателями.</w:t>
            </w:r>
          </w:p>
        </w:tc>
      </w:tr>
      <w:tr w:rsidR="00596334" w14:paraId="76D3C78A" w14:textId="77777777" w:rsidTr="005653C3">
        <w:tc>
          <w:tcPr>
            <w:tcW w:w="14170" w:type="dxa"/>
          </w:tcPr>
          <w:p w14:paraId="10E72481" w14:textId="7C1B9660" w:rsidR="00C20BBD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Г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Коммуникативный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 индикаторы, которые Вы планируете продемонстрировать на открытом уроке. (Остальные индикаторы удалите.)</w:t>
            </w:r>
          </w:p>
          <w:p w14:paraId="1B5068DE" w14:textId="54E99760" w:rsidR="00596334" w:rsidRDefault="004801BE" w:rsidP="00C20BBD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>При необходимости Вы можете добавить свои индикаторы, на которые хотите обратить внимание коллег в контексте обсуждения вопросов преемственности.</w:t>
            </w:r>
          </w:p>
        </w:tc>
      </w:tr>
      <w:tr w:rsidR="004801BE" w14:paraId="52C773C0" w14:textId="77777777" w:rsidTr="005653C3">
        <w:tc>
          <w:tcPr>
            <w:tcW w:w="14170" w:type="dxa"/>
          </w:tcPr>
          <w:p w14:paraId="741B34DA" w14:textId="4964D9BC" w:rsidR="004801BE" w:rsidRDefault="004801BE" w:rsidP="008A79F8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Д.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Учебно-методический компонент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оставьте только те индикаторы, которые Вы планируете продемонстрировать на открытом уроке. (Остальные индикаторы удалите.)</w:t>
            </w:r>
          </w:p>
        </w:tc>
      </w:tr>
      <w:tr w:rsidR="00596334" w14:paraId="1408F941" w14:textId="77777777" w:rsidTr="005653C3">
        <w:tc>
          <w:tcPr>
            <w:tcW w:w="14170" w:type="dxa"/>
          </w:tcPr>
          <w:p w14:paraId="2E414D12" w14:textId="3D01DAB0" w:rsidR="00596334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Е</w:t>
            </w:r>
            <w:r w:rsidRPr="00DA120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1079B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таблице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Деятельностный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1079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 индикаторы, которые Вы планируете продемонстрировать на открытом уроке. (Остальные индикаторы удалите.)</w:t>
            </w:r>
          </w:p>
          <w:p w14:paraId="359AF07F" w14:textId="1A3675B9" w:rsidR="004801BE" w:rsidRDefault="004801BE" w:rsidP="00C20BBD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>При необходимости Вы можете добавить свои индикаторы, на которые хотите обратить внимание коллег в контексте обсуждения вопросов преемственности.</w:t>
            </w:r>
          </w:p>
        </w:tc>
      </w:tr>
      <w:tr w:rsidR="00C20BBD" w14:paraId="339F5F72" w14:textId="77777777" w:rsidTr="005653C3">
        <w:tc>
          <w:tcPr>
            <w:tcW w:w="14170" w:type="dxa"/>
            <w:shd w:val="clear" w:color="auto" w:fill="CAEDFB" w:themeFill="accent4" w:themeFillTint="33"/>
          </w:tcPr>
          <w:p w14:paraId="13976F8E" w14:textId="09DB86FA" w:rsidR="00C20BBD" w:rsidRDefault="00C20BBD" w:rsidP="00C20BBD">
            <w:pPr>
              <w:ind w:right="-426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2</w:t>
            </w:r>
            <w:r w:rsidRPr="003B1BA0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Ознакомление с Картой наблюдени</w:t>
            </w:r>
            <w:r w:rsidR="00F208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«педагогов-наблюдателей»</w:t>
            </w:r>
          </w:p>
        </w:tc>
      </w:tr>
      <w:tr w:rsidR="00C20BBD" w14:paraId="619EF0F4" w14:textId="77777777" w:rsidTr="005653C3">
        <w:tc>
          <w:tcPr>
            <w:tcW w:w="14170" w:type="dxa"/>
          </w:tcPr>
          <w:p w14:paraId="784A9E11" w14:textId="0B2F602B" w:rsidR="00C20BBD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Распечатайте составленную Вами Карту наблюдени</w:t>
            </w:r>
            <w:r w:rsidR="005B70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заранее ознакомьте с ней коллег, которые будут смотреть урок. </w:t>
            </w:r>
          </w:p>
        </w:tc>
      </w:tr>
    </w:tbl>
    <w:p w14:paraId="25917EA3" w14:textId="578D083F" w:rsidR="00CE0C29" w:rsidRDefault="00CE0C29" w:rsidP="00F2392B">
      <w:pPr>
        <w:spacing w:before="24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РАБОТА С КАРТОЙ НАБЛЮДЕНИ</w:t>
      </w:r>
      <w:r w:rsidR="00F208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ПРО</w:t>
      </w:r>
      <w:r w:rsidR="006C42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ЦЕССЕ ПРОСМОТРА ОТКРЫТОГО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УРОКА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70"/>
      </w:tblGrid>
      <w:tr w:rsidR="00C20BBD" w14:paraId="72790082" w14:textId="77777777" w:rsidTr="005653C3">
        <w:tc>
          <w:tcPr>
            <w:tcW w:w="14170" w:type="dxa"/>
            <w:shd w:val="clear" w:color="auto" w:fill="CAEDFB" w:themeFill="accent4" w:themeFillTint="33"/>
          </w:tcPr>
          <w:p w14:paraId="0F63607B" w14:textId="496CC2CB" w:rsidR="00C20BBD" w:rsidRPr="00C20BBD" w:rsidRDefault="006C427D" w:rsidP="00CE0C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Проведение открытого </w:t>
            </w:r>
            <w:r w:rsidR="00C20BBD" w:rsidRPr="00C20BB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урока</w:t>
            </w:r>
          </w:p>
        </w:tc>
      </w:tr>
      <w:tr w:rsidR="00C20BBD" w14:paraId="0AA1A72D" w14:textId="77777777" w:rsidTr="005653C3">
        <w:tc>
          <w:tcPr>
            <w:tcW w:w="14170" w:type="dxa"/>
          </w:tcPr>
          <w:p w14:paraId="034BB66A" w14:textId="3388F703" w:rsidR="00C20BBD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процессе просмотра урока педагог-наблюдатель может вносить </w:t>
            </w:r>
            <w:r w:rsidRPr="005B70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заметки и комментарии в таблицу </w:t>
            </w: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«Лист для заметок».</w:t>
            </w:r>
          </w:p>
        </w:tc>
      </w:tr>
    </w:tbl>
    <w:p w14:paraId="4C990420" w14:textId="7FEB91E2" w:rsidR="001079B4" w:rsidRDefault="00CE0C29" w:rsidP="00F2392B">
      <w:pPr>
        <w:spacing w:before="24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CE0C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РАБОТА С КАРТОЙ НАБЛЮДЕНИ</w:t>
      </w:r>
      <w:r w:rsidR="00F208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</w:t>
      </w:r>
      <w:r w:rsidR="006B0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СЛЕ ПРОСМОТРА ОТКРЫТОГО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УРОКА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70"/>
      </w:tblGrid>
      <w:tr w:rsidR="00C20BBD" w14:paraId="000A01EA" w14:textId="77777777" w:rsidTr="005653C3">
        <w:tc>
          <w:tcPr>
            <w:tcW w:w="14170" w:type="dxa"/>
            <w:shd w:val="clear" w:color="auto" w:fill="CAEDFB" w:themeFill="accent4" w:themeFillTint="33"/>
          </w:tcPr>
          <w:p w14:paraId="4EF74B21" w14:textId="314D979F" w:rsidR="00C20BBD" w:rsidRDefault="00C20BBD" w:rsidP="00C20BB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 xml:space="preserve">ШАГ 1. </w:t>
            </w:r>
            <w:r w:rsidRPr="00116FC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Фиксация</w:t>
            </w:r>
            <w:r w:rsidRPr="00116FC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Pr="00116FC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педагогами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-наблю</w:t>
            </w:r>
            <w:r w:rsidR="006B02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дателями проявленных на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уроке индикаторов</w:t>
            </w:r>
          </w:p>
        </w:tc>
      </w:tr>
      <w:tr w:rsidR="00C20BBD" w14:paraId="3D265857" w14:textId="77777777" w:rsidTr="005653C3">
        <w:tc>
          <w:tcPr>
            <w:tcW w:w="14170" w:type="dxa"/>
          </w:tcPr>
          <w:p w14:paraId="1C9D971F" w14:textId="1AB3CF12" w:rsidR="00C20BBD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</w:t>
            </w:r>
            <w:r w:rsidR="005B70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-наблюдатель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отмечает на шкале результаты своих наблюдений по каждому из маркеров Карт</w:t>
            </w:r>
            <w:r w:rsidR="00F208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64BB49FD" w14:textId="77777777" w:rsidR="00C20BBD" w:rsidRPr="00116FC3" w:rsidRDefault="00C20BBD" w:rsidP="00C20BBD">
            <w:pPr>
              <w:spacing w:before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FC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 – 1 (бинарное наблюдение):</w:t>
            </w:r>
            <w:r w:rsidRPr="00116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 – маркер проявлен; 1 – маркер не проявлен.</w:t>
            </w:r>
          </w:p>
          <w:p w14:paraId="001264ED" w14:textId="77777777" w:rsidR="00C20BBD" w:rsidRPr="00116FC3" w:rsidRDefault="00C20BBD" w:rsidP="00C20BBD">
            <w:pPr>
              <w:spacing w:before="40" w:after="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6FC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 – 1 – 2 (дифференцированное наблюдение):</w:t>
            </w:r>
            <w:r w:rsidRPr="00116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 – маркер не проявлен; 1 – маркер проявлен частично; 2 – маркер проявлен целостно.</w:t>
            </w:r>
          </w:p>
          <w:p w14:paraId="611D5C5F" w14:textId="77777777" w:rsidR="005B7016" w:rsidRDefault="00C20BBD" w:rsidP="00C20BB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6F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маркер может включать в себя несколько индикаторов.</w:t>
            </w:r>
          </w:p>
          <w:p w14:paraId="1AF82814" w14:textId="1B6089EE" w:rsidR="00C20BBD" w:rsidRDefault="005B7016" w:rsidP="005B7016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1079B4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 xml:space="preserve">При желании Вы можете провести </w:t>
            </w:r>
            <w:r w:rsidR="006B02C0">
              <w:rPr>
                <w:rFonts w:ascii="Times New Roman" w:hAnsi="Times New Roman" w:cs="Times New Roman"/>
              </w:rPr>
              <w:t xml:space="preserve">также самоанализ своего </w:t>
            </w:r>
            <w:r>
              <w:rPr>
                <w:rFonts w:ascii="Times New Roman" w:hAnsi="Times New Roman" w:cs="Times New Roman"/>
              </w:rPr>
              <w:t>урока.</w:t>
            </w:r>
            <w:r w:rsidR="00C20BBD" w:rsidRPr="00116F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20BBD" w14:paraId="44A97D54" w14:textId="77777777" w:rsidTr="005653C3">
        <w:tc>
          <w:tcPr>
            <w:tcW w:w="14170" w:type="dxa"/>
            <w:shd w:val="clear" w:color="auto" w:fill="CAEDFB" w:themeFill="accent4" w:themeFillTint="33"/>
          </w:tcPr>
          <w:p w14:paraId="0317D741" w14:textId="18E1EB8D" w:rsidR="00C20BBD" w:rsidRDefault="00C20BBD" w:rsidP="00C20BB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2</w:t>
            </w:r>
            <w:r w:rsidRPr="00CE0C2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Совместное обсуждени</w:t>
            </w:r>
            <w:r w:rsidR="006B02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е открытого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урока с формулированием выводов и рекомендаций </w:t>
            </w:r>
          </w:p>
        </w:tc>
      </w:tr>
      <w:tr w:rsidR="00C20BBD" w14:paraId="075A207B" w14:textId="77777777" w:rsidTr="005653C3">
        <w:tc>
          <w:tcPr>
            <w:tcW w:w="14170" w:type="dxa"/>
          </w:tcPr>
          <w:p w14:paraId="3539D982" w14:textId="5A6559EB" w:rsidR="00C20BBD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D0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Организуйте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0C48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совместное с педагогами-наблюдателями</w:t>
            </w:r>
            <w:r w:rsidRPr="000C48A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обсуждение</w:t>
            </w:r>
            <w:r w:rsidRPr="000C48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открытого урока с учетом проявленных индикаторов каждого из компонентов преемственности курса математики «Учусь учиться» Л.Г.</w:t>
            </w:r>
            <w:r w:rsidR="006B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Петерсон.</w:t>
            </w:r>
          </w:p>
        </w:tc>
      </w:tr>
      <w:tr w:rsidR="00C20BBD" w14:paraId="0643EB97" w14:textId="77777777" w:rsidTr="005653C3">
        <w:tc>
          <w:tcPr>
            <w:tcW w:w="14170" w:type="dxa"/>
          </w:tcPr>
          <w:p w14:paraId="236574F0" w14:textId="337ADEA2" w:rsidR="00C20BBD" w:rsidRPr="00D01540" w:rsidRDefault="00C20BBD" w:rsidP="008A79F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Зафиксируйте </w:t>
            </w:r>
            <w:r w:rsidRPr="000C48A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выводы и </w:t>
            </w:r>
            <w:r w:rsidR="00F208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взаимные </w:t>
            </w:r>
            <w:r w:rsidRPr="000C48A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рекомендации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обеспечению преемственности в курсе математики Л.Г.</w:t>
            </w:r>
            <w:r w:rsidR="006B02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Петерсон (в последних строках таблиц: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«Содержательно-методический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Коммуникативный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Учебно-методический компонент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, 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Деятельностный</w:t>
            </w:r>
            <w:r w:rsidRPr="00331F6D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компонент»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).</w:t>
            </w:r>
          </w:p>
        </w:tc>
      </w:tr>
    </w:tbl>
    <w:p w14:paraId="40DD1173" w14:textId="77777777" w:rsidR="00C20BBD" w:rsidRDefault="00C20BBD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3CF3A8B8" w14:textId="10490E98" w:rsidR="00C20BBD" w:rsidRDefault="00C20BBD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5DC18DFF" w14:textId="657152FD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4789AE91" w14:textId="07FAD7C8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3D34C4BC" w14:textId="2C6C392A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4ED9C411" w14:textId="1343A8C7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25AEA3A6" w14:textId="37C8EA7A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31D815A0" w14:textId="49C263A8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4175F747" w14:textId="659C3110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76F14DA2" w14:textId="13C8DBD1" w:rsidR="005653C3" w:rsidRPr="00EF66BB" w:rsidRDefault="00064199" w:rsidP="005653C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70C0"/>
          <w:sz w:val="32"/>
          <w:szCs w:val="32"/>
        </w:rPr>
        <w:lastRenderedPageBreak/>
        <w:t>ПРИЛОЖЕНИЕ</w:t>
      </w:r>
      <w:r w:rsidR="005653C3" w:rsidRPr="00EF66BB">
        <w:rPr>
          <w:rFonts w:ascii="Times New Roman" w:hAnsi="Times New Roman" w:cs="Times New Roman"/>
          <w:b/>
          <w:bCs/>
          <w:color w:val="0070C0"/>
          <w:sz w:val="32"/>
          <w:szCs w:val="32"/>
        </w:rPr>
        <w:t xml:space="preserve"> К ПАМЯТКЕ </w:t>
      </w:r>
    </w:p>
    <w:p w14:paraId="223C3125" w14:textId="77777777" w:rsidR="005653C3" w:rsidRDefault="005653C3" w:rsidP="005653C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A36247E" w14:textId="77777777" w:rsidR="005653C3" w:rsidRDefault="005653C3" w:rsidP="005653C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СОДЕРЖАТЕЛЬНО-МЕТОДИЧЕСКИЙ КОМПОНЕНТ ПРЕЕМСТВЕННОСТИ</w:t>
      </w:r>
    </w:p>
    <w:p w14:paraId="0A22DDA1" w14:textId="2A948228" w:rsidR="005653C3" w:rsidRPr="00EF66BB" w:rsidRDefault="005653C3" w:rsidP="005653C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КУРСАХ МАТЕМАТИКИ «УЧУСЬ УЧИТЬСЯ» Л.Г. ПЕТЕРСОН (НОО – ООО)</w:t>
      </w:r>
    </w:p>
    <w:p w14:paraId="7116DDC6" w14:textId="3A3F0C71" w:rsidR="00D969E4" w:rsidRPr="00A72CBC" w:rsidRDefault="00D969E4" w:rsidP="00D969E4">
      <w:pPr>
        <w:jc w:val="center"/>
        <w:rPr>
          <w:rFonts w:ascii="Times New Roman" w:hAnsi="Times New Roman" w:cs="Times New Roman"/>
          <w:color w:val="000000" w:themeColor="text1"/>
        </w:rPr>
      </w:pPr>
      <w:r w:rsidRPr="00A72CBC">
        <w:rPr>
          <w:rFonts w:ascii="Times New Roman" w:hAnsi="Times New Roman" w:cs="Times New Roman"/>
          <w:color w:val="000000" w:themeColor="text1"/>
        </w:rPr>
        <w:t xml:space="preserve">(Ниже представлены примеры заполненных таблиц «Содержательно-методического компонента» Конструктора для </w:t>
      </w:r>
      <w:r>
        <w:rPr>
          <w:rFonts w:ascii="Times New Roman" w:hAnsi="Times New Roman" w:cs="Times New Roman"/>
          <w:color w:val="000000" w:themeColor="text1"/>
        </w:rPr>
        <w:t>уроков математики в 4 классе</w:t>
      </w:r>
      <w:r w:rsidRPr="00A72CBC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Темы уроков</w:t>
      </w:r>
      <w:r w:rsidRPr="00A72CBC">
        <w:rPr>
          <w:rFonts w:ascii="Times New Roman" w:hAnsi="Times New Roman" w:cs="Times New Roman"/>
          <w:color w:val="000000" w:themeColor="text1"/>
        </w:rPr>
        <w:t xml:space="preserve"> выбирались с учетом того, что посещение открытых занятий учителями </w:t>
      </w:r>
      <w:r>
        <w:rPr>
          <w:rFonts w:ascii="Times New Roman" w:hAnsi="Times New Roman" w:cs="Times New Roman"/>
          <w:color w:val="000000" w:themeColor="text1"/>
        </w:rPr>
        <w:t>ОШ</w:t>
      </w:r>
      <w:r w:rsidRPr="00A72CBC">
        <w:rPr>
          <w:rFonts w:ascii="Times New Roman" w:hAnsi="Times New Roman" w:cs="Times New Roman"/>
          <w:color w:val="000000" w:themeColor="text1"/>
        </w:rPr>
        <w:t xml:space="preserve"> обычно проходит в апрел</w:t>
      </w:r>
      <w:r>
        <w:rPr>
          <w:rFonts w:ascii="Times New Roman" w:hAnsi="Times New Roman" w:cs="Times New Roman"/>
          <w:color w:val="000000" w:themeColor="text1"/>
        </w:rPr>
        <w:t>е-ма</w:t>
      </w:r>
      <w:r w:rsidRPr="00A72CBC">
        <w:rPr>
          <w:rFonts w:ascii="Times New Roman" w:hAnsi="Times New Roman" w:cs="Times New Roman"/>
          <w:color w:val="000000" w:themeColor="text1"/>
        </w:rPr>
        <w:t>е.)</w:t>
      </w:r>
    </w:p>
    <w:p w14:paraId="476A9A29" w14:textId="29D7C11F" w:rsidR="00CC7CA7" w:rsidRPr="0031374D" w:rsidRDefault="00E52760" w:rsidP="005653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Темы открытых уроков</w:t>
      </w:r>
      <w:r w:rsidR="005653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="006B02C0">
        <w:rPr>
          <w:rFonts w:ascii="Times New Roman" w:hAnsi="Times New Roman" w:cs="Times New Roman"/>
          <w:sz w:val="28"/>
          <w:szCs w:val="28"/>
        </w:rPr>
        <w:t>«Д</w:t>
      </w:r>
      <w:r w:rsidR="005653C3" w:rsidRPr="005653C3">
        <w:rPr>
          <w:rFonts w:ascii="Times New Roman" w:hAnsi="Times New Roman" w:cs="Times New Roman"/>
          <w:sz w:val="28"/>
          <w:szCs w:val="28"/>
        </w:rPr>
        <w:t>оли и дроби</w:t>
      </w:r>
      <w:r w:rsidR="006B02C0">
        <w:rPr>
          <w:rFonts w:ascii="Times New Roman" w:hAnsi="Times New Roman" w:cs="Times New Roman"/>
          <w:sz w:val="28"/>
          <w:szCs w:val="28"/>
        </w:rPr>
        <w:t>»</w:t>
      </w:r>
      <w:r w:rsidR="005653C3" w:rsidRPr="005653C3">
        <w:rPr>
          <w:rFonts w:ascii="Times New Roman" w:hAnsi="Times New Roman" w:cs="Times New Roman"/>
          <w:sz w:val="28"/>
          <w:szCs w:val="28"/>
        </w:rPr>
        <w:t xml:space="preserve">, </w:t>
      </w:r>
      <w:r w:rsidR="006B02C0">
        <w:rPr>
          <w:rFonts w:ascii="Times New Roman" w:hAnsi="Times New Roman" w:cs="Times New Roman"/>
          <w:sz w:val="28"/>
          <w:szCs w:val="28"/>
        </w:rPr>
        <w:t>«П</w:t>
      </w:r>
      <w:r w:rsidR="005653C3" w:rsidRPr="005653C3">
        <w:rPr>
          <w:rFonts w:ascii="Times New Roman" w:hAnsi="Times New Roman" w:cs="Times New Roman"/>
          <w:sz w:val="28"/>
          <w:szCs w:val="28"/>
        </w:rPr>
        <w:t>роценты</w:t>
      </w:r>
      <w:r w:rsidR="006B02C0">
        <w:rPr>
          <w:rFonts w:ascii="Times New Roman" w:hAnsi="Times New Roman" w:cs="Times New Roman"/>
          <w:sz w:val="28"/>
          <w:szCs w:val="28"/>
        </w:rPr>
        <w:t>»</w:t>
      </w:r>
      <w:r w:rsidR="005653C3" w:rsidRPr="005653C3">
        <w:rPr>
          <w:rFonts w:ascii="Times New Roman" w:hAnsi="Times New Roman" w:cs="Times New Roman"/>
          <w:sz w:val="28"/>
          <w:szCs w:val="28"/>
        </w:rPr>
        <w:t xml:space="preserve">, </w:t>
      </w:r>
      <w:r w:rsidR="006B02C0">
        <w:rPr>
          <w:rFonts w:ascii="Times New Roman" w:hAnsi="Times New Roman" w:cs="Times New Roman"/>
          <w:sz w:val="28"/>
          <w:szCs w:val="28"/>
        </w:rPr>
        <w:t>«З</w:t>
      </w:r>
      <w:r w:rsidR="005653C3" w:rsidRPr="005653C3">
        <w:rPr>
          <w:rFonts w:ascii="Times New Roman" w:hAnsi="Times New Roman" w:cs="Times New Roman"/>
          <w:sz w:val="28"/>
          <w:szCs w:val="28"/>
        </w:rPr>
        <w:t>адачи на части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53C3">
        <w:rPr>
          <w:rFonts w:ascii="Times New Roman" w:hAnsi="Times New Roman" w:cs="Times New Roman"/>
          <w:sz w:val="28"/>
          <w:szCs w:val="28"/>
        </w:rPr>
        <w:t>, «</w:t>
      </w:r>
      <w:r w:rsidR="006B02C0">
        <w:rPr>
          <w:rFonts w:ascii="Times New Roman" w:hAnsi="Times New Roman" w:cs="Times New Roman"/>
          <w:sz w:val="28"/>
          <w:szCs w:val="28"/>
        </w:rPr>
        <w:t>Г</w:t>
      </w:r>
      <w:r w:rsidR="005653C3" w:rsidRPr="005653C3">
        <w:rPr>
          <w:rFonts w:ascii="Times New Roman" w:hAnsi="Times New Roman" w:cs="Times New Roman"/>
          <w:sz w:val="28"/>
          <w:szCs w:val="28"/>
        </w:rPr>
        <w:t>еометрические фигуры</w:t>
      </w:r>
      <w:r w:rsidR="006B02C0">
        <w:rPr>
          <w:rFonts w:ascii="Times New Roman" w:hAnsi="Times New Roman" w:cs="Times New Roman"/>
          <w:sz w:val="28"/>
          <w:szCs w:val="28"/>
        </w:rPr>
        <w:t>»</w:t>
      </w:r>
      <w:r w:rsidR="005653C3" w:rsidRPr="005653C3">
        <w:rPr>
          <w:rFonts w:ascii="Times New Roman" w:hAnsi="Times New Roman" w:cs="Times New Roman"/>
          <w:sz w:val="28"/>
          <w:szCs w:val="28"/>
        </w:rPr>
        <w:t xml:space="preserve">, </w:t>
      </w:r>
      <w:r w:rsidR="006B02C0">
        <w:rPr>
          <w:rFonts w:ascii="Times New Roman" w:hAnsi="Times New Roman" w:cs="Times New Roman"/>
          <w:sz w:val="28"/>
          <w:szCs w:val="28"/>
        </w:rPr>
        <w:t>«К</w:t>
      </w:r>
      <w:r w:rsidR="005653C3" w:rsidRPr="005653C3">
        <w:rPr>
          <w:rFonts w:ascii="Times New Roman" w:hAnsi="Times New Roman" w:cs="Times New Roman"/>
          <w:sz w:val="28"/>
          <w:szCs w:val="28"/>
        </w:rPr>
        <w:t>оординатный луч</w:t>
      </w:r>
      <w:r w:rsidR="006B02C0">
        <w:rPr>
          <w:rFonts w:ascii="Times New Roman" w:hAnsi="Times New Roman" w:cs="Times New Roman"/>
          <w:sz w:val="28"/>
          <w:szCs w:val="28"/>
        </w:rPr>
        <w:t>»</w:t>
      </w:r>
      <w:r w:rsidR="005653C3" w:rsidRPr="005653C3">
        <w:rPr>
          <w:rFonts w:ascii="Times New Roman" w:hAnsi="Times New Roman" w:cs="Times New Roman"/>
          <w:sz w:val="28"/>
          <w:szCs w:val="28"/>
        </w:rPr>
        <w:t xml:space="preserve">, </w:t>
      </w:r>
      <w:r w:rsidR="006B02C0">
        <w:rPr>
          <w:rFonts w:ascii="Times New Roman" w:hAnsi="Times New Roman" w:cs="Times New Roman"/>
          <w:sz w:val="28"/>
          <w:szCs w:val="28"/>
        </w:rPr>
        <w:t>«З</w:t>
      </w:r>
      <w:r w:rsidR="005653C3" w:rsidRPr="005653C3">
        <w:rPr>
          <w:rFonts w:ascii="Times New Roman" w:hAnsi="Times New Roman" w:cs="Times New Roman"/>
          <w:sz w:val="28"/>
          <w:szCs w:val="28"/>
        </w:rPr>
        <w:t>адачи на движение</w:t>
      </w:r>
      <w:r w:rsidR="006B02C0">
        <w:rPr>
          <w:rFonts w:ascii="Times New Roman" w:hAnsi="Times New Roman" w:cs="Times New Roman"/>
          <w:sz w:val="28"/>
          <w:szCs w:val="28"/>
        </w:rPr>
        <w:t>» (4 класс, апрель-май)</w:t>
      </w:r>
      <w:r w:rsidR="005653C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14560" w:type="dxa"/>
        <w:tblLook w:val="04A0" w:firstRow="1" w:lastRow="0" w:firstColumn="1" w:lastColumn="0" w:noHBand="0" w:noVBand="1"/>
      </w:tblPr>
      <w:tblGrid>
        <w:gridCol w:w="7314"/>
        <w:gridCol w:w="7246"/>
      </w:tblGrid>
      <w:tr w:rsidR="00CC7CA7" w:rsidRPr="0031374D" w14:paraId="7313A4D7" w14:textId="77777777" w:rsidTr="008C26D2">
        <w:tc>
          <w:tcPr>
            <w:tcW w:w="7314" w:type="dxa"/>
            <w:shd w:val="clear" w:color="auto" w:fill="CAEDFB" w:themeFill="accent4" w:themeFillTint="33"/>
            <w:vAlign w:val="center"/>
          </w:tcPr>
          <w:p w14:paraId="5FA8E9FD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  <w:p w14:paraId="6E25799B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(формирование)</w:t>
            </w:r>
          </w:p>
        </w:tc>
        <w:tc>
          <w:tcPr>
            <w:tcW w:w="7246" w:type="dxa"/>
            <w:shd w:val="clear" w:color="auto" w:fill="CAEDFB" w:themeFill="accent4" w:themeFillTint="33"/>
            <w:vAlign w:val="center"/>
          </w:tcPr>
          <w:p w14:paraId="2EB72253" w14:textId="77777777" w:rsidR="00CC7CA7" w:rsidRPr="007D560C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  <w:p w14:paraId="42AC9D19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(развитие)</w:t>
            </w:r>
          </w:p>
        </w:tc>
      </w:tr>
      <w:tr w:rsidR="00CC7CA7" w:rsidRPr="0031374D" w14:paraId="52B6958E" w14:textId="77777777" w:rsidTr="008C26D2">
        <w:tc>
          <w:tcPr>
            <w:tcW w:w="7314" w:type="dxa"/>
          </w:tcPr>
          <w:p w14:paraId="53A7C75D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Математические знания и умения, задействованные на уроке</w:t>
            </w:r>
          </w:p>
          <w:p w14:paraId="66980CFB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НШ вместе с зам. директора или руководителем МО перед проведением урока в соответствии с</w:t>
            </w:r>
            <w:r w:rsidRPr="00D543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приложением к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Памятке </w:t>
            </w:r>
            <w:r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«Содержательный компонент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НОО и ООО (апрель – май)»</w:t>
            </w: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246" w:type="dxa"/>
          </w:tcPr>
          <w:p w14:paraId="7236DCFC" w14:textId="5D725038" w:rsidR="00CC7CA7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Математические знания и умения, которые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продолжают </w:t>
            </w:r>
            <w:r w:rsidR="008E1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формироваться или </w:t>
            </w:r>
            <w:r w:rsidR="008E15F2"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предстоит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сформировать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ОШ </w:t>
            </w:r>
            <w:r w:rsidRPr="00D543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базе предметных результатов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наблюдаемых на уроке</w:t>
            </w:r>
            <w:r w:rsidR="008E1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НШ</w:t>
            </w:r>
          </w:p>
          <w:p w14:paraId="3DC8ADA7" w14:textId="77777777" w:rsidR="00CC7CA7" w:rsidRPr="00E57621" w:rsidRDefault="00CC7CA7" w:rsidP="008C26D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заместитель директора и/или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ОШ (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наблюдател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ь)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просмотром урока </w:t>
            </w: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соответствии с</w:t>
            </w:r>
            <w:r w:rsidRPr="00D543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приложением к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Памятке </w:t>
            </w:r>
            <w:r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«Содержательный компонент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НОО и ООО (апрель – май)»</w:t>
            </w: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6BAAE1E" w14:textId="77777777" w:rsidR="00CC7CA7" w:rsidRPr="0031374D" w:rsidRDefault="00CC7CA7" w:rsidP="008C2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15F2" w:rsidRPr="0031374D" w14:paraId="41292FBE" w14:textId="77777777" w:rsidTr="00F0138D">
        <w:tc>
          <w:tcPr>
            <w:tcW w:w="14560" w:type="dxa"/>
            <w:gridSpan w:val="2"/>
            <w:shd w:val="clear" w:color="auto" w:fill="CAEDFB" w:themeFill="accent4" w:themeFillTint="33"/>
          </w:tcPr>
          <w:p w14:paraId="7196CC51" w14:textId="1C2FDE02" w:rsidR="008E15F2" w:rsidRPr="0031374D" w:rsidRDefault="008E15F2" w:rsidP="008E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 xml:space="preserve">Доли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>роби</w:t>
            </w:r>
          </w:p>
        </w:tc>
      </w:tr>
      <w:tr w:rsidR="00CC7CA7" w:rsidRPr="0031374D" w14:paraId="067840A7" w14:textId="77777777" w:rsidTr="008C26D2">
        <w:tc>
          <w:tcPr>
            <w:tcW w:w="7314" w:type="dxa"/>
            <w:shd w:val="clear" w:color="auto" w:fill="FFFFFF" w:themeFill="background1"/>
          </w:tcPr>
          <w:p w14:paraId="641970A6" w14:textId="09930E04" w:rsidR="00CC7CA7" w:rsidRPr="000E1D69" w:rsidRDefault="00CC7CA7" w:rsidP="008E15F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доли как одн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 нескольких равных частей целой единицы счета или измерения. </w:t>
            </w:r>
          </w:p>
        </w:tc>
        <w:tc>
          <w:tcPr>
            <w:tcW w:w="7246" w:type="dxa"/>
            <w:shd w:val="clear" w:color="auto" w:fill="FFFFFF" w:themeFill="background1"/>
          </w:tcPr>
          <w:p w14:paraId="3F038E56" w14:textId="65B55FB8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доли 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 1, 2 5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класса</w:t>
            </w:r>
          </w:p>
        </w:tc>
      </w:tr>
      <w:tr w:rsidR="00CC7CA7" w:rsidRPr="0031374D" w14:paraId="42693121" w14:textId="77777777" w:rsidTr="008C26D2">
        <w:tc>
          <w:tcPr>
            <w:tcW w:w="7314" w:type="dxa"/>
            <w:shd w:val="clear" w:color="auto" w:fill="FFFFFF" w:themeFill="background1"/>
          </w:tcPr>
          <w:p w14:paraId="4E54FE1D" w14:textId="18733464" w:rsidR="00CC7CA7" w:rsidRPr="000E1D69" w:rsidRDefault="00CC7CA7" w:rsidP="008E15F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числовом луче.</w:t>
            </w:r>
          </w:p>
        </w:tc>
        <w:tc>
          <w:tcPr>
            <w:tcW w:w="7246" w:type="dxa"/>
            <w:shd w:val="clear" w:color="auto" w:fill="FFFFFF" w:themeFill="background1"/>
          </w:tcPr>
          <w:p w14:paraId="2DA58843" w14:textId="7A261212" w:rsidR="00CC7CA7" w:rsidRPr="0031374D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 тренировать умения при изучении  глав 1, 2 5-го класса</w:t>
            </w:r>
          </w:p>
        </w:tc>
      </w:tr>
      <w:tr w:rsidR="00CC7CA7" w:rsidRPr="0031374D" w14:paraId="310C8F4D" w14:textId="77777777" w:rsidTr="008C26D2">
        <w:tc>
          <w:tcPr>
            <w:tcW w:w="7314" w:type="dxa"/>
            <w:shd w:val="clear" w:color="auto" w:fill="FFFFFF" w:themeFill="background1"/>
          </w:tcPr>
          <w:p w14:paraId="588EA111" w14:textId="50DE7603" w:rsidR="00CC7CA7" w:rsidRPr="000E1D69" w:rsidRDefault="00CC7CA7" w:rsidP="008E15F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ивать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</w:t>
            </w:r>
            <w:r w:rsidR="008E1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Реш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13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нахождение долей. </w:t>
            </w:r>
          </w:p>
        </w:tc>
        <w:tc>
          <w:tcPr>
            <w:tcW w:w="7246" w:type="dxa"/>
            <w:shd w:val="clear" w:color="auto" w:fill="FFFFFF" w:themeFill="background1"/>
          </w:tcPr>
          <w:p w14:paraId="72C60075" w14:textId="073F4EF6" w:rsidR="00CC7CA7" w:rsidRPr="0031374D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 тренировать умения при изучении глав 1, 2 5-го класса</w:t>
            </w:r>
          </w:p>
        </w:tc>
      </w:tr>
      <w:tr w:rsidR="00CC7CA7" w:rsidRPr="0031374D" w14:paraId="7EB0C26B" w14:textId="77777777" w:rsidTr="008C26D2">
        <w:tc>
          <w:tcPr>
            <w:tcW w:w="7314" w:type="dxa"/>
            <w:shd w:val="clear" w:color="auto" w:fill="FFFFFF" w:themeFill="background1"/>
          </w:tcPr>
          <w:p w14:paraId="49E24E1F" w14:textId="56CDDCCC" w:rsidR="00CC7CA7" w:rsidRPr="000E1D69" w:rsidRDefault="00CC7CA7" w:rsidP="008E15F2">
            <w:pPr>
              <w:pStyle w:val="af2"/>
              <w:spacing w:line="252" w:lineRule="auto"/>
              <w:ind w:firstLine="0"/>
              <w:jc w:val="both"/>
              <w:rPr>
                <w:color w:val="221F1F"/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Ч</w:t>
            </w:r>
            <w:r w:rsidR="00366D2D">
              <w:rPr>
                <w:color w:val="221F1F"/>
                <w:sz w:val="24"/>
                <w:szCs w:val="24"/>
              </w:rPr>
              <w:t>итать</w:t>
            </w:r>
            <w:r w:rsidRPr="0031374D">
              <w:rPr>
                <w:color w:val="221F1F"/>
                <w:sz w:val="24"/>
                <w:szCs w:val="24"/>
              </w:rPr>
              <w:t>, запис</w:t>
            </w:r>
            <w:r w:rsidR="00366D2D">
              <w:rPr>
                <w:color w:val="221F1F"/>
                <w:sz w:val="24"/>
                <w:szCs w:val="24"/>
              </w:rPr>
              <w:t>ывать</w:t>
            </w:r>
            <w:r w:rsidRPr="0031374D">
              <w:rPr>
                <w:color w:val="221F1F"/>
                <w:sz w:val="24"/>
                <w:szCs w:val="24"/>
              </w:rPr>
              <w:t>, сравн</w:t>
            </w:r>
            <w:r w:rsidR="00366D2D">
              <w:rPr>
                <w:color w:val="221F1F"/>
                <w:sz w:val="24"/>
                <w:szCs w:val="24"/>
              </w:rPr>
              <w:t>ивать</w:t>
            </w:r>
            <w:r w:rsidRPr="0031374D">
              <w:rPr>
                <w:color w:val="221F1F"/>
                <w:sz w:val="24"/>
                <w:szCs w:val="24"/>
              </w:rPr>
              <w:t xml:space="preserve"> дроб</w:t>
            </w:r>
            <w:r w:rsidR="00366D2D">
              <w:rPr>
                <w:color w:val="221F1F"/>
                <w:sz w:val="24"/>
                <w:szCs w:val="24"/>
              </w:rPr>
              <w:t>и</w:t>
            </w:r>
            <w:r w:rsidRPr="0031374D">
              <w:rPr>
                <w:color w:val="221F1F"/>
                <w:sz w:val="24"/>
                <w:szCs w:val="24"/>
              </w:rPr>
              <w:t xml:space="preserve"> (с одинаковыми знаменателями, одинаковыми числителями) на основе использования в качестве моделей геометрических фигур.</w:t>
            </w:r>
          </w:p>
        </w:tc>
        <w:tc>
          <w:tcPr>
            <w:tcW w:w="7246" w:type="dxa"/>
            <w:shd w:val="clear" w:color="auto" w:fill="FFFFFF" w:themeFill="background1"/>
          </w:tcPr>
          <w:p w14:paraId="4FEA4ADE" w14:textId="1B05FE9A" w:rsidR="00CC7CA7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 тренировать умения при изучении глав 1, 2 5-го класса</w:t>
            </w:r>
          </w:p>
          <w:p w14:paraId="6A471624" w14:textId="0990205E" w:rsidR="00CC7CA7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НШ,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2947B5" w14:textId="4F23EE56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Pr="00C11E2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равн</w:t>
            </w:r>
            <w:r w:rsidR="00366D2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ивать</w:t>
            </w:r>
            <w:r w:rsidRPr="00C11E2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дроб</w:t>
            </w:r>
            <w:r w:rsidR="00366D2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C11E2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разными</w:t>
            </w:r>
            <w:r w:rsidRPr="00C11E2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знаменателями.</w:t>
            </w:r>
            <w:r w:rsidR="00366D2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(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Глава 3. Дроби)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7CA7" w:rsidRPr="0031374D" w14:paraId="0310CE22" w14:textId="77777777" w:rsidTr="008C26D2">
        <w:tc>
          <w:tcPr>
            <w:tcW w:w="7314" w:type="dxa"/>
            <w:shd w:val="clear" w:color="auto" w:fill="FFFFFF" w:themeFill="background1"/>
          </w:tcPr>
          <w:p w14:paraId="5E1F70A4" w14:textId="1623CC01" w:rsidR="00CC7CA7" w:rsidRPr="000E1D69" w:rsidRDefault="00CC7CA7" w:rsidP="008E15F2">
            <w:pPr>
              <w:pStyle w:val="af2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Примен</w:t>
            </w:r>
            <w:r w:rsidR="00366D2D">
              <w:rPr>
                <w:color w:val="000000"/>
                <w:sz w:val="24"/>
                <w:szCs w:val="24"/>
              </w:rPr>
              <w:t>ять</w:t>
            </w:r>
            <w:r w:rsidRPr="0031374D">
              <w:rPr>
                <w:color w:val="000000"/>
                <w:sz w:val="24"/>
                <w:szCs w:val="24"/>
              </w:rPr>
              <w:t xml:space="preserve"> правил</w:t>
            </w:r>
            <w:r w:rsidR="00366D2D">
              <w:rPr>
                <w:color w:val="000000"/>
                <w:sz w:val="24"/>
                <w:szCs w:val="24"/>
              </w:rPr>
              <w:t>а</w:t>
            </w:r>
            <w:r w:rsidRPr="0031374D">
              <w:rPr>
                <w:color w:val="000000"/>
                <w:sz w:val="24"/>
                <w:szCs w:val="24"/>
              </w:rPr>
              <w:t xml:space="preserve"> решения задач на части к сотым долям (процентам).</w:t>
            </w:r>
          </w:p>
        </w:tc>
        <w:tc>
          <w:tcPr>
            <w:tcW w:w="7246" w:type="dxa"/>
            <w:shd w:val="clear" w:color="auto" w:fill="FFFFFF" w:themeFill="background1"/>
          </w:tcPr>
          <w:p w14:paraId="77312176" w14:textId="5CF339DF" w:rsidR="00CC7CA7" w:rsidRPr="00FB3447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>рени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B3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рименени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B3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решения задач на части к сотым долям (процентам)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встроен в главы 1 и 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>2 5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>го класса</w:t>
            </w:r>
          </w:p>
          <w:p w14:paraId="7E6851A3" w14:textId="241D09C6" w:rsidR="00CC7CA7" w:rsidRPr="0031374D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Решать простые и составные задачи на части (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Глава 3. Дроби.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Глава 4. Десятичные дроби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7CA7" w:rsidRPr="0031374D" w14:paraId="6BB93754" w14:textId="77777777" w:rsidTr="008C26D2">
        <w:tc>
          <w:tcPr>
            <w:tcW w:w="7314" w:type="dxa"/>
            <w:shd w:val="clear" w:color="auto" w:fill="FFFFFF" w:themeFill="background1"/>
          </w:tcPr>
          <w:p w14:paraId="36C0A1D4" w14:textId="484A3F67" w:rsidR="00CC7CA7" w:rsidRPr="000E1D69" w:rsidRDefault="00CC7CA7" w:rsidP="008C26D2">
            <w:pPr>
              <w:pStyle w:val="af2"/>
              <w:ind w:firstLine="0"/>
              <w:rPr>
                <w:color w:val="000000"/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lastRenderedPageBreak/>
              <w:t>Распознава</w:t>
            </w:r>
            <w:r w:rsidR="00366D2D">
              <w:rPr>
                <w:color w:val="000000"/>
                <w:sz w:val="24"/>
                <w:szCs w:val="24"/>
              </w:rPr>
              <w:t>ть</w:t>
            </w:r>
            <w:r w:rsidRPr="0031374D">
              <w:rPr>
                <w:color w:val="000000"/>
                <w:sz w:val="24"/>
                <w:szCs w:val="24"/>
              </w:rPr>
              <w:t xml:space="preserve"> правильны</w:t>
            </w:r>
            <w:r w:rsidR="00366D2D">
              <w:rPr>
                <w:color w:val="000000"/>
                <w:sz w:val="24"/>
                <w:szCs w:val="24"/>
              </w:rPr>
              <w:t>е</w:t>
            </w:r>
            <w:r w:rsidRPr="0031374D">
              <w:rPr>
                <w:color w:val="000000"/>
                <w:sz w:val="24"/>
                <w:szCs w:val="24"/>
              </w:rPr>
              <w:t xml:space="preserve"> и неправильны</w:t>
            </w:r>
            <w:r w:rsidR="00366D2D">
              <w:rPr>
                <w:color w:val="000000"/>
                <w:sz w:val="24"/>
                <w:szCs w:val="24"/>
              </w:rPr>
              <w:t>е</w:t>
            </w:r>
            <w:r w:rsidRPr="0031374D">
              <w:rPr>
                <w:color w:val="000000"/>
                <w:sz w:val="24"/>
                <w:szCs w:val="24"/>
              </w:rPr>
              <w:t xml:space="preserve"> дроб</w:t>
            </w:r>
            <w:r w:rsidR="00366D2D"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246" w:type="dxa"/>
            <w:shd w:val="clear" w:color="auto" w:fill="FFFFFF" w:themeFill="background1"/>
          </w:tcPr>
          <w:p w14:paraId="170D13B1" w14:textId="34A9342C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правильной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неправильной дроби 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глав 1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2 5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класса</w:t>
            </w:r>
          </w:p>
        </w:tc>
      </w:tr>
      <w:tr w:rsidR="00CC7CA7" w:rsidRPr="0031374D" w14:paraId="4B288464" w14:textId="77777777" w:rsidTr="008C26D2">
        <w:tc>
          <w:tcPr>
            <w:tcW w:w="7314" w:type="dxa"/>
            <w:shd w:val="clear" w:color="auto" w:fill="FFFFFF" w:themeFill="background1"/>
          </w:tcPr>
          <w:p w14:paraId="3B8C7D0A" w14:textId="6954008C" w:rsidR="00CC7CA7" w:rsidRPr="0031374D" w:rsidRDefault="00CC7CA7" w:rsidP="008C26D2">
            <w:pPr>
              <w:pStyle w:val="af2"/>
              <w:ind w:firstLine="0"/>
              <w:rPr>
                <w:color w:val="000000"/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Запис</w:t>
            </w:r>
            <w:r w:rsidR="00366D2D">
              <w:rPr>
                <w:color w:val="000000"/>
                <w:sz w:val="24"/>
                <w:szCs w:val="24"/>
              </w:rPr>
              <w:t>ывать</w:t>
            </w:r>
            <w:r w:rsidRPr="0031374D">
              <w:rPr>
                <w:color w:val="000000"/>
                <w:sz w:val="24"/>
                <w:szCs w:val="24"/>
              </w:rPr>
              <w:t xml:space="preserve"> больш</w:t>
            </w:r>
            <w:r w:rsidR="00366D2D">
              <w:rPr>
                <w:color w:val="000000"/>
                <w:sz w:val="24"/>
                <w:szCs w:val="24"/>
              </w:rPr>
              <w:t>ую</w:t>
            </w:r>
            <w:r w:rsidRPr="0031374D">
              <w:rPr>
                <w:color w:val="000000"/>
                <w:sz w:val="24"/>
                <w:szCs w:val="24"/>
              </w:rPr>
              <w:t xml:space="preserve"> величин</w:t>
            </w:r>
            <w:r w:rsidR="00366D2D">
              <w:rPr>
                <w:color w:val="000000"/>
                <w:sz w:val="24"/>
                <w:szCs w:val="24"/>
              </w:rPr>
              <w:t>у</w:t>
            </w:r>
            <w:r w:rsidRPr="0031374D">
              <w:rPr>
                <w:color w:val="000000"/>
                <w:sz w:val="24"/>
                <w:szCs w:val="24"/>
              </w:rPr>
              <w:t xml:space="preserve"> через меньшую, и наоборот.</w:t>
            </w:r>
          </w:p>
        </w:tc>
        <w:tc>
          <w:tcPr>
            <w:tcW w:w="7246" w:type="dxa"/>
            <w:shd w:val="clear" w:color="auto" w:fill="FFFFFF" w:themeFill="background1"/>
          </w:tcPr>
          <w:p w14:paraId="17A5B54A" w14:textId="5B5D2A50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трени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E2F">
              <w:rPr>
                <w:rFonts w:ascii="Times New Roman" w:hAnsi="Times New Roman" w:cs="Times New Roman"/>
                <w:sz w:val="24"/>
                <w:szCs w:val="24"/>
              </w:rPr>
              <w:t>умения делать з</w:t>
            </w:r>
            <w:r w:rsidRPr="00C11E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апись большей величины через меньшую, и наоборот</w:t>
            </w:r>
            <w:r w:rsidR="00366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изучении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главы 1и </w:t>
            </w:r>
            <w:r w:rsidRPr="00C11E2F">
              <w:rPr>
                <w:rFonts w:ascii="Times New Roman" w:hAnsi="Times New Roman" w:cs="Times New Roman"/>
                <w:sz w:val="24"/>
                <w:szCs w:val="24"/>
              </w:rPr>
              <w:t xml:space="preserve"> 2 5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11E2F">
              <w:rPr>
                <w:rFonts w:ascii="Times New Roman" w:hAnsi="Times New Roman" w:cs="Times New Roman"/>
                <w:sz w:val="24"/>
                <w:szCs w:val="24"/>
              </w:rPr>
              <w:t>го класса</w:t>
            </w:r>
          </w:p>
        </w:tc>
      </w:tr>
      <w:tr w:rsidR="00CC7CA7" w:rsidRPr="0031374D" w14:paraId="7FA11AD2" w14:textId="77777777" w:rsidTr="008C26D2">
        <w:tc>
          <w:tcPr>
            <w:tcW w:w="7314" w:type="dxa"/>
            <w:shd w:val="clear" w:color="auto" w:fill="FFFFFF" w:themeFill="background1"/>
          </w:tcPr>
          <w:p w14:paraId="6C6BC61E" w14:textId="183F3636" w:rsidR="00CC7CA7" w:rsidRPr="000E1D69" w:rsidRDefault="00CC7CA7" w:rsidP="008E15F2">
            <w:pPr>
              <w:pStyle w:val="af2"/>
              <w:ind w:firstLine="0"/>
              <w:jc w:val="both"/>
              <w:rPr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Реш</w:t>
            </w:r>
            <w:r w:rsidR="00366D2D">
              <w:rPr>
                <w:color w:val="000000"/>
                <w:sz w:val="24"/>
                <w:szCs w:val="24"/>
              </w:rPr>
              <w:t>ать</w:t>
            </w:r>
            <w:r w:rsidRPr="0031374D">
              <w:rPr>
                <w:color w:val="000000"/>
                <w:sz w:val="24"/>
                <w:szCs w:val="24"/>
              </w:rPr>
              <w:t xml:space="preserve"> задач</w:t>
            </w:r>
            <w:r w:rsidR="008E15F2"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 xml:space="preserve"> на нахождение части (процента) от числа и числа по его части (проценту) для правильных и неправильных дробей.</w:t>
            </w:r>
          </w:p>
        </w:tc>
        <w:tc>
          <w:tcPr>
            <w:tcW w:w="7246" w:type="dxa"/>
            <w:shd w:val="clear" w:color="auto" w:fill="FFFFFF" w:themeFill="background1"/>
          </w:tcPr>
          <w:p w14:paraId="5B4024B9" w14:textId="1F4D48EA" w:rsidR="00366D2D" w:rsidRPr="00FB3447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 т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>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B3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рименени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B3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 решения задач на части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главы 1 и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 xml:space="preserve"> 2 5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3447">
              <w:rPr>
                <w:rFonts w:ascii="Times New Roman" w:hAnsi="Times New Roman" w:cs="Times New Roman"/>
                <w:sz w:val="24"/>
                <w:szCs w:val="24"/>
              </w:rPr>
              <w:t>го класса</w:t>
            </w:r>
          </w:p>
          <w:p w14:paraId="74F2B189" w14:textId="118A30AC" w:rsidR="00CC7CA7" w:rsidRDefault="00366D2D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Решать простые и составные 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задачи на части (Глава 3. Дроби.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Глава 4. Десятичные дроби)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>. Систематиз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>з НШ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дробях и задачах на дроби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67B603" w14:textId="77777777" w:rsidR="008E15F2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правила умножения и деления дробей при решении задач на части. </w:t>
            </w:r>
          </w:p>
          <w:p w14:paraId="1D91DB91" w14:textId="70A4CD5F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общей формулой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C7CA7" w:rsidRPr="0031374D" w14:paraId="2F4F7566" w14:textId="77777777" w:rsidTr="008C26D2">
        <w:tc>
          <w:tcPr>
            <w:tcW w:w="7314" w:type="dxa"/>
            <w:shd w:val="clear" w:color="auto" w:fill="FFFFFF" w:themeFill="background1"/>
          </w:tcPr>
          <w:p w14:paraId="628EDFA0" w14:textId="172D7268" w:rsidR="00CC7CA7" w:rsidRPr="0031374D" w:rsidRDefault="00CC7CA7" w:rsidP="008C26D2">
            <w:pPr>
              <w:pStyle w:val="af2"/>
              <w:ind w:firstLine="0"/>
              <w:rPr>
                <w:color w:val="000000"/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Моделирова</w:t>
            </w:r>
            <w:r w:rsidR="00366D2D">
              <w:rPr>
                <w:color w:val="000000"/>
                <w:sz w:val="24"/>
                <w:szCs w:val="24"/>
              </w:rPr>
              <w:t>ть</w:t>
            </w:r>
            <w:r w:rsidRPr="0031374D">
              <w:rPr>
                <w:color w:val="000000"/>
                <w:sz w:val="24"/>
                <w:szCs w:val="24"/>
              </w:rPr>
              <w:t xml:space="preserve"> задач</w:t>
            </w:r>
            <w:r w:rsidR="00366D2D"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 xml:space="preserve"> на части с помощью схем</w:t>
            </w:r>
            <w:r w:rsidR="002909F0">
              <w:rPr>
                <w:color w:val="000000"/>
                <w:sz w:val="24"/>
                <w:szCs w:val="24"/>
              </w:rPr>
              <w:t xml:space="preserve"> и таблиц</w:t>
            </w:r>
            <w:r w:rsidRPr="0031374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46" w:type="dxa"/>
            <w:shd w:val="clear" w:color="auto" w:fill="FFFFFF" w:themeFill="background1"/>
          </w:tcPr>
          <w:p w14:paraId="1E25E85A" w14:textId="2DED0AFC" w:rsidR="00CC7CA7" w:rsidRPr="0031374D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366D2D">
              <w:rPr>
                <w:rFonts w:ascii="Times New Roman" w:hAnsi="Times New Roman" w:cs="Times New Roman"/>
                <w:sz w:val="24"/>
                <w:szCs w:val="24"/>
              </w:rPr>
              <w:t xml:space="preserve">о тренировать умение 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>фиксировать зависимость величин с помощью схем, таблиц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5F2" w:rsidRPr="0031374D" w14:paraId="7AD95CF4" w14:textId="77777777" w:rsidTr="005048DE">
        <w:tc>
          <w:tcPr>
            <w:tcW w:w="14560" w:type="dxa"/>
            <w:gridSpan w:val="2"/>
            <w:shd w:val="clear" w:color="auto" w:fill="CAEDFB" w:themeFill="accent4" w:themeFillTint="33"/>
          </w:tcPr>
          <w:p w14:paraId="3B991577" w14:textId="27DBF4EB" w:rsidR="008E15F2" w:rsidRPr="0031374D" w:rsidRDefault="008E15F2" w:rsidP="008E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</w:p>
        </w:tc>
      </w:tr>
      <w:tr w:rsidR="00CC7CA7" w:rsidRPr="0031374D" w14:paraId="66D65283" w14:textId="77777777" w:rsidTr="008C26D2">
        <w:tc>
          <w:tcPr>
            <w:tcW w:w="7314" w:type="dxa"/>
            <w:shd w:val="clear" w:color="auto" w:fill="FFFFFF" w:themeFill="background1"/>
          </w:tcPr>
          <w:p w14:paraId="7FCFFDF7" w14:textId="6557A252" w:rsidR="00CC7CA7" w:rsidRPr="000E1D69" w:rsidRDefault="00CC7CA7" w:rsidP="008E15F2">
            <w:pPr>
              <w:pStyle w:val="af2"/>
              <w:ind w:firstLine="0"/>
              <w:jc w:val="both"/>
              <w:rPr>
                <w:color w:val="221F1F"/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Вычисл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периметр и площад</w:t>
            </w:r>
            <w:r w:rsidR="002909F0">
              <w:rPr>
                <w:color w:val="221F1F"/>
                <w:sz w:val="24"/>
                <w:szCs w:val="24"/>
              </w:rPr>
              <w:t>ь</w:t>
            </w:r>
            <w:r w:rsidRPr="0031374D">
              <w:rPr>
                <w:color w:val="221F1F"/>
                <w:sz w:val="24"/>
                <w:szCs w:val="24"/>
              </w:rPr>
              <w:t xml:space="preserve"> составных фигур (из треугольников и прямоугольников). </w:t>
            </w:r>
          </w:p>
        </w:tc>
        <w:tc>
          <w:tcPr>
            <w:tcW w:w="7246" w:type="dxa"/>
            <w:vMerge w:val="restart"/>
            <w:shd w:val="clear" w:color="auto" w:fill="FFFFFF" w:themeFill="background1"/>
          </w:tcPr>
          <w:p w14:paraId="694EDA59" w14:textId="3B5F9676" w:rsidR="00CC7CA7" w:rsidRDefault="00CC7CA7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>о тренировать умения, приобретенные в НШ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 xml:space="preserve">на протяжении изучения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содержани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курса 5</w:t>
            </w:r>
            <w:r w:rsidR="002909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класса. </w:t>
            </w:r>
          </w:p>
          <w:p w14:paraId="111B7EA6" w14:textId="504CA73A" w:rsidR="00CC7CA7" w:rsidRPr="0031374D" w:rsidRDefault="002909F0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изучению понятий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>: смежные углы, площадь прямоугольника, центральный угол, взаимное расположение прямых, сумма углов треугольника и т.д. в рамках изучения темы «Определение».</w:t>
            </w:r>
          </w:p>
        </w:tc>
      </w:tr>
      <w:tr w:rsidR="00CC7CA7" w:rsidRPr="0031374D" w14:paraId="6E6ED8D6" w14:textId="77777777" w:rsidTr="008C26D2">
        <w:tc>
          <w:tcPr>
            <w:tcW w:w="7314" w:type="dxa"/>
            <w:shd w:val="clear" w:color="auto" w:fill="FFFFFF" w:themeFill="background1"/>
          </w:tcPr>
          <w:p w14:paraId="47284BDF" w14:textId="577808F2" w:rsidR="00CC7CA7" w:rsidRPr="000E1D69" w:rsidRDefault="00CC7CA7" w:rsidP="008E15F2">
            <w:pPr>
              <w:pStyle w:val="af2"/>
              <w:ind w:firstLine="0"/>
              <w:jc w:val="both"/>
              <w:rPr>
                <w:color w:val="221F1F"/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Нахо</w:t>
            </w:r>
            <w:r w:rsidR="002909F0">
              <w:rPr>
                <w:color w:val="221F1F"/>
                <w:sz w:val="24"/>
                <w:szCs w:val="24"/>
              </w:rPr>
              <w:t>дить</w:t>
            </w:r>
            <w:r w:rsidRPr="0031374D">
              <w:rPr>
                <w:color w:val="221F1F"/>
                <w:sz w:val="24"/>
                <w:szCs w:val="24"/>
              </w:rPr>
              <w:t xml:space="preserve"> объединени</w:t>
            </w:r>
            <w:r w:rsidR="002909F0">
              <w:rPr>
                <w:color w:val="221F1F"/>
                <w:sz w:val="24"/>
                <w:szCs w:val="24"/>
              </w:rPr>
              <w:t>е</w:t>
            </w:r>
            <w:r w:rsidRPr="0031374D">
              <w:rPr>
                <w:color w:val="221F1F"/>
                <w:sz w:val="24"/>
                <w:szCs w:val="24"/>
              </w:rPr>
              <w:t xml:space="preserve"> и пересечени</w:t>
            </w:r>
            <w:r w:rsidR="002909F0">
              <w:rPr>
                <w:color w:val="221F1F"/>
                <w:sz w:val="24"/>
                <w:szCs w:val="24"/>
              </w:rPr>
              <w:t>е</w:t>
            </w:r>
            <w:r w:rsidRPr="0031374D">
              <w:rPr>
                <w:color w:val="221F1F"/>
                <w:sz w:val="24"/>
                <w:szCs w:val="24"/>
              </w:rPr>
              <w:t xml:space="preserve"> многоугольников.</w:t>
            </w:r>
          </w:p>
        </w:tc>
        <w:tc>
          <w:tcPr>
            <w:tcW w:w="7246" w:type="dxa"/>
            <w:vMerge/>
            <w:shd w:val="clear" w:color="auto" w:fill="FFFFFF" w:themeFill="background1"/>
          </w:tcPr>
          <w:p w14:paraId="6FF39382" w14:textId="77777777" w:rsidR="00CC7CA7" w:rsidRPr="0031374D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A7" w:rsidRPr="0031374D" w14:paraId="3008C78F" w14:textId="77777777" w:rsidTr="008C26D2">
        <w:tc>
          <w:tcPr>
            <w:tcW w:w="7314" w:type="dxa"/>
            <w:shd w:val="clear" w:color="auto" w:fill="FFFFFF" w:themeFill="background1"/>
          </w:tcPr>
          <w:p w14:paraId="2D817843" w14:textId="5788723B" w:rsidR="00CC7CA7" w:rsidRPr="000E1D69" w:rsidRDefault="00CC7CA7" w:rsidP="008E15F2">
            <w:pPr>
              <w:pStyle w:val="af2"/>
              <w:ind w:firstLine="0"/>
              <w:jc w:val="both"/>
              <w:rPr>
                <w:color w:val="221F1F"/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Составл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и преобразов</w:t>
            </w:r>
            <w:r w:rsidR="002909F0">
              <w:rPr>
                <w:color w:val="221F1F"/>
                <w:sz w:val="24"/>
                <w:szCs w:val="24"/>
              </w:rPr>
              <w:t>ывать</w:t>
            </w:r>
            <w:r w:rsidRPr="0031374D">
              <w:rPr>
                <w:color w:val="221F1F"/>
                <w:sz w:val="24"/>
                <w:szCs w:val="24"/>
              </w:rPr>
              <w:t xml:space="preserve"> геометрически</w:t>
            </w:r>
            <w:r w:rsidR="002909F0">
              <w:rPr>
                <w:color w:val="221F1F"/>
                <w:sz w:val="24"/>
                <w:szCs w:val="24"/>
              </w:rPr>
              <w:t>е</w:t>
            </w:r>
            <w:r w:rsidRPr="0031374D">
              <w:rPr>
                <w:color w:val="221F1F"/>
                <w:sz w:val="24"/>
                <w:szCs w:val="24"/>
              </w:rPr>
              <w:t xml:space="preserve"> фигур</w:t>
            </w:r>
            <w:r w:rsidR="002909F0">
              <w:rPr>
                <w:color w:val="221F1F"/>
                <w:sz w:val="24"/>
                <w:szCs w:val="24"/>
              </w:rPr>
              <w:t>ы</w:t>
            </w:r>
            <w:r w:rsidRPr="0031374D">
              <w:rPr>
                <w:color w:val="221F1F"/>
                <w:sz w:val="24"/>
                <w:szCs w:val="24"/>
              </w:rPr>
              <w:t xml:space="preserve"> из палочек. </w:t>
            </w:r>
          </w:p>
        </w:tc>
        <w:tc>
          <w:tcPr>
            <w:tcW w:w="7246" w:type="dxa"/>
            <w:vMerge/>
            <w:shd w:val="clear" w:color="auto" w:fill="FFFFFF" w:themeFill="background1"/>
          </w:tcPr>
          <w:p w14:paraId="5AEF792E" w14:textId="77777777" w:rsidR="00CC7CA7" w:rsidRPr="0031374D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A7" w:rsidRPr="0031374D" w14:paraId="1C6D8B7F" w14:textId="77777777" w:rsidTr="008C26D2">
        <w:tc>
          <w:tcPr>
            <w:tcW w:w="7314" w:type="dxa"/>
            <w:shd w:val="clear" w:color="auto" w:fill="FFFFFF" w:themeFill="background1"/>
          </w:tcPr>
          <w:p w14:paraId="5BDC775D" w14:textId="769AF4E1" w:rsidR="00CC7CA7" w:rsidRPr="000E1D69" w:rsidRDefault="00CC7CA7" w:rsidP="008E15F2">
            <w:pPr>
              <w:pStyle w:val="af2"/>
              <w:ind w:firstLine="0"/>
              <w:jc w:val="both"/>
              <w:rPr>
                <w:color w:val="221F1F"/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Вычисл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объем и площад</w:t>
            </w:r>
            <w:r w:rsidR="002909F0">
              <w:rPr>
                <w:color w:val="221F1F"/>
                <w:sz w:val="24"/>
                <w:szCs w:val="24"/>
              </w:rPr>
              <w:t>ь</w:t>
            </w:r>
            <w:r w:rsidRPr="0031374D">
              <w:rPr>
                <w:color w:val="221F1F"/>
                <w:sz w:val="24"/>
                <w:szCs w:val="24"/>
              </w:rPr>
              <w:t xml:space="preserve"> поверхности прямоугольного параллелепипеда и куба, составл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их разверт</w:t>
            </w:r>
            <w:r w:rsidR="002909F0">
              <w:rPr>
                <w:color w:val="221F1F"/>
                <w:sz w:val="24"/>
                <w:szCs w:val="24"/>
              </w:rPr>
              <w:t>ку</w:t>
            </w:r>
            <w:r w:rsidRPr="0031374D">
              <w:rPr>
                <w:color w:val="221F1F"/>
                <w:sz w:val="24"/>
                <w:szCs w:val="24"/>
              </w:rPr>
              <w:t>.</w:t>
            </w:r>
          </w:p>
        </w:tc>
        <w:tc>
          <w:tcPr>
            <w:tcW w:w="7246" w:type="dxa"/>
            <w:vMerge/>
            <w:shd w:val="clear" w:color="auto" w:fill="FFFFFF" w:themeFill="background1"/>
          </w:tcPr>
          <w:p w14:paraId="33DC1064" w14:textId="77777777" w:rsidR="00CC7CA7" w:rsidRPr="0031374D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A7" w:rsidRPr="0031374D" w14:paraId="71748A41" w14:textId="77777777" w:rsidTr="008C26D2">
        <w:tc>
          <w:tcPr>
            <w:tcW w:w="7314" w:type="dxa"/>
            <w:shd w:val="clear" w:color="auto" w:fill="FFFFFF" w:themeFill="background1"/>
          </w:tcPr>
          <w:p w14:paraId="318D3F56" w14:textId="7E6DD1E1" w:rsidR="00CC7CA7" w:rsidRPr="000E1D69" w:rsidRDefault="00CC7CA7" w:rsidP="008E15F2">
            <w:pPr>
              <w:jc w:val="both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Исследова</w:t>
            </w:r>
            <w:r w:rsidR="002909F0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ть</w:t>
            </w: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свойств</w:t>
            </w:r>
            <w:r w:rsidR="002909F0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а</w:t>
            </w: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геометрических фигур и их частей, выдви</w:t>
            </w:r>
            <w:r w:rsidR="002909F0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гать</w:t>
            </w: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и провер</w:t>
            </w:r>
            <w:r w:rsidR="002909F0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ять</w:t>
            </w: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гипотезы для конкретных случаев, формулирова</w:t>
            </w:r>
            <w:r w:rsidR="002909F0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ть</w:t>
            </w:r>
            <w:r w:rsidRPr="0031374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вывод.</w:t>
            </w:r>
          </w:p>
        </w:tc>
        <w:tc>
          <w:tcPr>
            <w:tcW w:w="7246" w:type="dxa"/>
            <w:vMerge/>
            <w:shd w:val="clear" w:color="auto" w:fill="FFFFFF" w:themeFill="background1"/>
          </w:tcPr>
          <w:p w14:paraId="12C38290" w14:textId="77777777" w:rsidR="00CC7CA7" w:rsidRPr="0031374D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5F2" w:rsidRPr="0031374D" w14:paraId="7909DB53" w14:textId="77777777" w:rsidTr="00DF26D9">
        <w:tc>
          <w:tcPr>
            <w:tcW w:w="14560" w:type="dxa"/>
            <w:gridSpan w:val="2"/>
            <w:shd w:val="clear" w:color="auto" w:fill="CAEDFB" w:themeFill="accent4" w:themeFillTint="33"/>
          </w:tcPr>
          <w:p w14:paraId="62EB5432" w14:textId="071BD352" w:rsidR="008E15F2" w:rsidRPr="0031374D" w:rsidRDefault="008E15F2" w:rsidP="008E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>Шкалы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>Координатный луч</w:t>
            </w:r>
          </w:p>
        </w:tc>
      </w:tr>
      <w:tr w:rsidR="002909F0" w:rsidRPr="0031374D" w14:paraId="2A665DAB" w14:textId="77777777" w:rsidTr="008C26D2">
        <w:tc>
          <w:tcPr>
            <w:tcW w:w="7314" w:type="dxa"/>
            <w:shd w:val="clear" w:color="auto" w:fill="FFFFFF" w:themeFill="background1"/>
          </w:tcPr>
          <w:p w14:paraId="2D769818" w14:textId="77777777" w:rsidR="008E15F2" w:rsidRDefault="002909F0" w:rsidP="008E15F2">
            <w:pPr>
              <w:pStyle w:val="af2"/>
              <w:spacing w:line="259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Определ</w:t>
            </w:r>
            <w:r>
              <w:rPr>
                <w:color w:val="000000"/>
                <w:sz w:val="24"/>
                <w:szCs w:val="24"/>
              </w:rPr>
              <w:t>ять</w:t>
            </w:r>
            <w:r w:rsidRPr="0031374D">
              <w:rPr>
                <w:color w:val="000000"/>
                <w:sz w:val="24"/>
                <w:szCs w:val="24"/>
              </w:rPr>
              <w:t xml:space="preserve"> цен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31374D">
              <w:rPr>
                <w:color w:val="000000"/>
                <w:sz w:val="24"/>
                <w:szCs w:val="24"/>
              </w:rPr>
              <w:t xml:space="preserve"> деления шкалы. </w:t>
            </w:r>
          </w:p>
          <w:p w14:paraId="0A300534" w14:textId="42074F36" w:rsidR="002909F0" w:rsidRPr="0031374D" w:rsidRDefault="002909F0" w:rsidP="008E15F2">
            <w:pPr>
              <w:pStyle w:val="af2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31374D">
              <w:rPr>
                <w:color w:val="000000"/>
                <w:sz w:val="24"/>
                <w:szCs w:val="24"/>
              </w:rPr>
              <w:t>тро</w:t>
            </w:r>
            <w:r>
              <w:rPr>
                <w:color w:val="000000"/>
                <w:sz w:val="24"/>
                <w:szCs w:val="24"/>
              </w:rPr>
              <w:t>ить</w:t>
            </w:r>
            <w:r w:rsidRPr="0031374D">
              <w:rPr>
                <w:color w:val="000000"/>
                <w:sz w:val="24"/>
                <w:szCs w:val="24"/>
              </w:rPr>
              <w:t xml:space="preserve"> шкал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31374D">
              <w:rPr>
                <w:color w:val="000000"/>
                <w:sz w:val="24"/>
                <w:szCs w:val="24"/>
              </w:rPr>
              <w:t xml:space="preserve"> с «удобной» ценой деления.</w:t>
            </w:r>
          </w:p>
        </w:tc>
        <w:tc>
          <w:tcPr>
            <w:tcW w:w="7246" w:type="dxa"/>
            <w:vMerge w:val="restart"/>
            <w:shd w:val="clear" w:color="auto" w:fill="FFFFFF" w:themeFill="background1"/>
          </w:tcPr>
          <w:p w14:paraId="71F825A3" w14:textId="12420D4E" w:rsidR="002909F0" w:rsidRPr="0031374D" w:rsidRDefault="002909F0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Системно трениро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вать умения при изучении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 5-го класса. </w:t>
            </w:r>
          </w:p>
          <w:p w14:paraId="6F444DB7" w14:textId="2FC8B48E" w:rsidR="002909F0" w:rsidRPr="0031374D" w:rsidRDefault="002909F0" w:rsidP="008C26D2">
            <w:pPr>
              <w:pStyle w:val="af2"/>
              <w:spacing w:line="259" w:lineRule="auto"/>
              <w:rPr>
                <w:sz w:val="24"/>
                <w:szCs w:val="24"/>
              </w:rPr>
            </w:pPr>
          </w:p>
        </w:tc>
      </w:tr>
      <w:tr w:rsidR="002909F0" w:rsidRPr="0031374D" w14:paraId="4BF56A52" w14:textId="77777777" w:rsidTr="008C26D2">
        <w:tc>
          <w:tcPr>
            <w:tcW w:w="7314" w:type="dxa"/>
          </w:tcPr>
          <w:p w14:paraId="34242A16" w14:textId="333787EE" w:rsidR="002909F0" w:rsidRPr="0031374D" w:rsidRDefault="002909F0" w:rsidP="008E15F2">
            <w:pPr>
              <w:pStyle w:val="af2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31374D">
              <w:rPr>
                <w:color w:val="000000"/>
                <w:sz w:val="24"/>
                <w:szCs w:val="24"/>
              </w:rPr>
              <w:t>Изображ</w:t>
            </w:r>
            <w:r>
              <w:rPr>
                <w:color w:val="000000"/>
                <w:sz w:val="24"/>
                <w:szCs w:val="24"/>
              </w:rPr>
              <w:t>ать</w:t>
            </w:r>
            <w:r w:rsidRPr="0031374D">
              <w:rPr>
                <w:color w:val="000000"/>
                <w:sz w:val="24"/>
                <w:szCs w:val="24"/>
              </w:rPr>
              <w:t xml:space="preserve"> на числовом луче дол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>, дроб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 xml:space="preserve"> и смешанны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31374D">
              <w:rPr>
                <w:color w:val="000000"/>
                <w:sz w:val="24"/>
                <w:szCs w:val="24"/>
              </w:rPr>
              <w:t xml:space="preserve"> дроб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31374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46" w:type="dxa"/>
            <w:vMerge/>
          </w:tcPr>
          <w:p w14:paraId="6A6F53F9" w14:textId="6B95EED4" w:rsidR="002909F0" w:rsidRPr="0031374D" w:rsidRDefault="002909F0" w:rsidP="008C26D2">
            <w:pPr>
              <w:pStyle w:val="af2"/>
              <w:spacing w:line="259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8E15F2" w:rsidRPr="0031374D" w14:paraId="58AFD5CF" w14:textId="77777777" w:rsidTr="003A0434">
        <w:tc>
          <w:tcPr>
            <w:tcW w:w="14560" w:type="dxa"/>
            <w:gridSpan w:val="2"/>
            <w:shd w:val="clear" w:color="auto" w:fill="CAEDFB" w:themeFill="accent4" w:themeFillTint="33"/>
          </w:tcPr>
          <w:p w14:paraId="1A08A508" w14:textId="66912B09" w:rsidR="008E15F2" w:rsidRPr="0031374D" w:rsidRDefault="008E15F2" w:rsidP="008E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74D">
              <w:rPr>
                <w:rFonts w:ascii="Times New Roman" w:hAnsi="Times New Roman" w:cs="Times New Roman"/>
                <w:sz w:val="24"/>
                <w:szCs w:val="24"/>
              </w:rPr>
              <w:t>Задачи на движение</w:t>
            </w:r>
          </w:p>
        </w:tc>
      </w:tr>
      <w:tr w:rsidR="00CC7CA7" w:rsidRPr="0031374D" w14:paraId="1E8AE710" w14:textId="77777777" w:rsidTr="008C26D2">
        <w:tc>
          <w:tcPr>
            <w:tcW w:w="7314" w:type="dxa"/>
            <w:shd w:val="clear" w:color="auto" w:fill="FFFFFF" w:themeFill="background1"/>
          </w:tcPr>
          <w:p w14:paraId="6CAA3EFD" w14:textId="631BAA29" w:rsidR="00CC7CA7" w:rsidRPr="0031374D" w:rsidRDefault="00CC7CA7" w:rsidP="008E15F2">
            <w:pPr>
              <w:pStyle w:val="af2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Исследова</w:t>
            </w:r>
            <w:r w:rsidR="002909F0">
              <w:rPr>
                <w:color w:val="221F1F"/>
                <w:sz w:val="24"/>
                <w:szCs w:val="24"/>
              </w:rPr>
              <w:t>ть</w:t>
            </w:r>
            <w:r w:rsidRPr="0031374D">
              <w:rPr>
                <w:color w:val="221F1F"/>
                <w:sz w:val="24"/>
                <w:szCs w:val="24"/>
              </w:rPr>
              <w:t xml:space="preserve"> зависимост</w:t>
            </w:r>
            <w:r w:rsidR="002909F0">
              <w:rPr>
                <w:color w:val="221F1F"/>
                <w:sz w:val="24"/>
                <w:szCs w:val="24"/>
              </w:rPr>
              <w:t>ь</w:t>
            </w:r>
            <w:r w:rsidRPr="0031374D">
              <w:rPr>
                <w:color w:val="221F1F"/>
                <w:sz w:val="24"/>
                <w:szCs w:val="24"/>
              </w:rPr>
              <w:t xml:space="preserve"> между величинами при одновременном </w:t>
            </w:r>
            <w:r w:rsidRPr="0031374D">
              <w:rPr>
                <w:color w:val="221F1F"/>
                <w:sz w:val="24"/>
                <w:szCs w:val="24"/>
              </w:rPr>
              <w:lastRenderedPageBreak/>
              <w:t>равномерном движении объектов, заполн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таблиц</w:t>
            </w:r>
            <w:r w:rsidR="002909F0">
              <w:rPr>
                <w:color w:val="221F1F"/>
                <w:sz w:val="24"/>
                <w:szCs w:val="24"/>
              </w:rPr>
              <w:t>ы</w:t>
            </w:r>
            <w:r w:rsidRPr="0031374D">
              <w:rPr>
                <w:color w:val="221F1F"/>
                <w:sz w:val="24"/>
                <w:szCs w:val="24"/>
              </w:rPr>
              <w:t xml:space="preserve">, </w:t>
            </w:r>
            <w:r w:rsidR="002909F0">
              <w:rPr>
                <w:color w:val="221F1F"/>
                <w:sz w:val="24"/>
                <w:szCs w:val="24"/>
              </w:rPr>
              <w:t>строить</w:t>
            </w:r>
            <w:r w:rsidRPr="0031374D">
              <w:rPr>
                <w:color w:val="221F1F"/>
                <w:sz w:val="24"/>
                <w:szCs w:val="24"/>
              </w:rPr>
              <w:t xml:space="preserve"> формулы скорости сближения и формулы скорости удаления объектов,</w:t>
            </w:r>
            <w:r w:rsidR="002909F0">
              <w:rPr>
                <w:color w:val="221F1F"/>
                <w:sz w:val="24"/>
                <w:szCs w:val="24"/>
              </w:rPr>
              <w:t xml:space="preserve"> </w:t>
            </w:r>
            <w:r w:rsidRPr="0031374D">
              <w:rPr>
                <w:color w:val="221F1F"/>
                <w:sz w:val="24"/>
                <w:szCs w:val="24"/>
              </w:rPr>
              <w:t>примен</w:t>
            </w:r>
            <w:r w:rsidR="002909F0">
              <w:rPr>
                <w:color w:val="221F1F"/>
                <w:sz w:val="24"/>
                <w:szCs w:val="24"/>
              </w:rPr>
              <w:t>ять их</w:t>
            </w:r>
            <w:r w:rsidRPr="0031374D">
              <w:rPr>
                <w:color w:val="221F1F"/>
                <w:sz w:val="24"/>
                <w:szCs w:val="24"/>
              </w:rPr>
              <w:t xml:space="preserve"> при решении задач.</w:t>
            </w:r>
          </w:p>
        </w:tc>
        <w:tc>
          <w:tcPr>
            <w:tcW w:w="7246" w:type="dxa"/>
            <w:vMerge w:val="restart"/>
            <w:shd w:val="clear" w:color="auto" w:fill="FFFFFF" w:themeFill="background1"/>
          </w:tcPr>
          <w:p w14:paraId="708AD5B1" w14:textId="1DAC7E5A" w:rsidR="00CC7CA7" w:rsidRDefault="002909F0" w:rsidP="008E1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Системно трениро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вать умения при изучении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 5-го класса. 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Реш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методом математического моделирования</w:t>
            </w:r>
            <w:r w:rsidR="008E1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>движение по воде, нахо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>дить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средн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>юю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скорост</w:t>
            </w:r>
            <w:r w:rsidR="00C80B4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C7CA7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</w:t>
            </w:r>
          </w:p>
          <w:p w14:paraId="1934ED93" w14:textId="77777777" w:rsidR="00CC7CA7" w:rsidRPr="00C80B42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A7" w:rsidRPr="0031374D" w14:paraId="5F2E5AE7" w14:textId="77777777" w:rsidTr="008C26D2">
        <w:tc>
          <w:tcPr>
            <w:tcW w:w="7314" w:type="dxa"/>
            <w:shd w:val="clear" w:color="auto" w:fill="FFFFFF" w:themeFill="background1"/>
          </w:tcPr>
          <w:p w14:paraId="51CF0F4D" w14:textId="286B66C3" w:rsidR="00CC7CA7" w:rsidRPr="0031374D" w:rsidRDefault="00CC7CA7" w:rsidP="008E15F2">
            <w:pPr>
              <w:pStyle w:val="af2"/>
              <w:spacing w:line="228" w:lineRule="auto"/>
              <w:ind w:firstLine="0"/>
              <w:jc w:val="both"/>
              <w:rPr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Анализ</w:t>
            </w:r>
            <w:r w:rsidR="002909F0">
              <w:rPr>
                <w:color w:val="221F1F"/>
                <w:sz w:val="24"/>
                <w:szCs w:val="24"/>
              </w:rPr>
              <w:t>ировать</w:t>
            </w:r>
            <w:r w:rsidRPr="0031374D">
              <w:rPr>
                <w:color w:val="221F1F"/>
                <w:sz w:val="24"/>
                <w:szCs w:val="24"/>
              </w:rPr>
              <w:t xml:space="preserve"> текст задачи на движение, определ</w:t>
            </w:r>
            <w:r w:rsidR="002909F0">
              <w:rPr>
                <w:color w:val="221F1F"/>
                <w:sz w:val="24"/>
                <w:szCs w:val="24"/>
              </w:rPr>
              <w:t>ять</w:t>
            </w:r>
            <w:r w:rsidRPr="0031374D">
              <w:rPr>
                <w:color w:val="221F1F"/>
                <w:sz w:val="24"/>
                <w:szCs w:val="24"/>
              </w:rPr>
              <w:t xml:space="preserve"> его вид и стро</w:t>
            </w:r>
            <w:r w:rsidR="002909F0">
              <w:rPr>
                <w:color w:val="221F1F"/>
                <w:sz w:val="24"/>
                <w:szCs w:val="24"/>
              </w:rPr>
              <w:t>ить</w:t>
            </w:r>
            <w:r w:rsidRPr="0031374D">
              <w:rPr>
                <w:color w:val="221F1F"/>
                <w:sz w:val="24"/>
                <w:szCs w:val="24"/>
              </w:rPr>
              <w:t xml:space="preserve"> модели движения, планирова</w:t>
            </w:r>
            <w:r w:rsidR="002909F0">
              <w:rPr>
                <w:color w:val="221F1F"/>
                <w:sz w:val="24"/>
                <w:szCs w:val="24"/>
              </w:rPr>
              <w:t>ть</w:t>
            </w:r>
            <w:r w:rsidRPr="0031374D">
              <w:rPr>
                <w:color w:val="221F1F"/>
                <w:sz w:val="24"/>
                <w:szCs w:val="24"/>
              </w:rPr>
              <w:t xml:space="preserve"> и реализ</w:t>
            </w:r>
            <w:r w:rsidR="002909F0">
              <w:rPr>
                <w:color w:val="221F1F"/>
                <w:sz w:val="24"/>
                <w:szCs w:val="24"/>
              </w:rPr>
              <w:t>овывать</w:t>
            </w:r>
            <w:r w:rsidRPr="0031374D">
              <w:rPr>
                <w:color w:val="221F1F"/>
                <w:sz w:val="24"/>
                <w:szCs w:val="24"/>
              </w:rPr>
              <w:t xml:space="preserve"> решения, </w:t>
            </w:r>
            <w:r w:rsidR="002909F0">
              <w:rPr>
                <w:color w:val="221F1F"/>
                <w:sz w:val="24"/>
                <w:szCs w:val="24"/>
              </w:rPr>
              <w:t>искать</w:t>
            </w:r>
            <w:r w:rsidRPr="0031374D">
              <w:rPr>
                <w:color w:val="221F1F"/>
                <w:sz w:val="24"/>
                <w:szCs w:val="24"/>
              </w:rPr>
              <w:t xml:space="preserve"> различны</w:t>
            </w:r>
            <w:r w:rsidR="002909F0">
              <w:rPr>
                <w:color w:val="221F1F"/>
                <w:sz w:val="24"/>
                <w:szCs w:val="24"/>
              </w:rPr>
              <w:t>е</w:t>
            </w:r>
            <w:r w:rsidRPr="0031374D">
              <w:rPr>
                <w:color w:val="221F1F"/>
                <w:sz w:val="24"/>
                <w:szCs w:val="24"/>
              </w:rPr>
              <w:t xml:space="preserve"> способ</w:t>
            </w:r>
            <w:r w:rsidR="002909F0">
              <w:rPr>
                <w:color w:val="221F1F"/>
                <w:sz w:val="24"/>
                <w:szCs w:val="24"/>
              </w:rPr>
              <w:t>ы</w:t>
            </w:r>
            <w:r w:rsidRPr="0031374D">
              <w:rPr>
                <w:color w:val="221F1F"/>
                <w:sz w:val="24"/>
                <w:szCs w:val="24"/>
              </w:rPr>
              <w:t xml:space="preserve"> решения и выб</w:t>
            </w:r>
            <w:r w:rsidR="002909F0">
              <w:rPr>
                <w:color w:val="221F1F"/>
                <w:sz w:val="24"/>
                <w:szCs w:val="24"/>
              </w:rPr>
              <w:t>и</w:t>
            </w:r>
            <w:r w:rsidRPr="0031374D">
              <w:rPr>
                <w:color w:val="221F1F"/>
                <w:sz w:val="24"/>
                <w:szCs w:val="24"/>
              </w:rPr>
              <w:t>р</w:t>
            </w:r>
            <w:r w:rsidR="002909F0">
              <w:rPr>
                <w:color w:val="221F1F"/>
                <w:sz w:val="24"/>
                <w:szCs w:val="24"/>
              </w:rPr>
              <w:t>ать</w:t>
            </w:r>
            <w:r w:rsidRPr="0031374D">
              <w:rPr>
                <w:color w:val="221F1F"/>
                <w:sz w:val="24"/>
                <w:szCs w:val="24"/>
              </w:rPr>
              <w:t xml:space="preserve"> оптимальн</w:t>
            </w:r>
            <w:r w:rsidR="002909F0">
              <w:rPr>
                <w:color w:val="221F1F"/>
                <w:sz w:val="24"/>
                <w:szCs w:val="24"/>
              </w:rPr>
              <w:t>ое</w:t>
            </w:r>
            <w:r w:rsidRPr="0031374D">
              <w:rPr>
                <w:color w:val="221F1F"/>
                <w:sz w:val="24"/>
                <w:szCs w:val="24"/>
              </w:rPr>
              <w:t>, соотн</w:t>
            </w:r>
            <w:r w:rsidR="002909F0">
              <w:rPr>
                <w:color w:val="221F1F"/>
                <w:sz w:val="24"/>
                <w:szCs w:val="24"/>
              </w:rPr>
              <w:t>осить</w:t>
            </w:r>
            <w:r w:rsidRPr="0031374D">
              <w:rPr>
                <w:color w:val="221F1F"/>
                <w:sz w:val="24"/>
                <w:szCs w:val="24"/>
              </w:rPr>
              <w:t xml:space="preserve"> полученн</w:t>
            </w:r>
            <w:r w:rsidR="002909F0">
              <w:rPr>
                <w:color w:val="221F1F"/>
                <w:sz w:val="24"/>
                <w:szCs w:val="24"/>
              </w:rPr>
              <w:t>ый</w:t>
            </w:r>
            <w:r w:rsidRPr="0031374D">
              <w:rPr>
                <w:color w:val="221F1F"/>
                <w:sz w:val="24"/>
                <w:szCs w:val="24"/>
              </w:rPr>
              <w:t xml:space="preserve"> результат с условием задачи и оценива</w:t>
            </w:r>
            <w:r w:rsidR="002909F0">
              <w:rPr>
                <w:color w:val="221F1F"/>
                <w:sz w:val="24"/>
                <w:szCs w:val="24"/>
              </w:rPr>
              <w:t>ть</w:t>
            </w:r>
            <w:r w:rsidRPr="0031374D">
              <w:rPr>
                <w:color w:val="221F1F"/>
                <w:sz w:val="24"/>
                <w:szCs w:val="24"/>
              </w:rPr>
              <w:t xml:space="preserve"> его правдоподоби</w:t>
            </w:r>
            <w:r w:rsidR="002909F0">
              <w:rPr>
                <w:color w:val="221F1F"/>
                <w:sz w:val="24"/>
                <w:szCs w:val="24"/>
              </w:rPr>
              <w:t>е</w:t>
            </w:r>
            <w:r w:rsidRPr="0031374D">
              <w:rPr>
                <w:color w:val="221F1F"/>
                <w:sz w:val="24"/>
                <w:szCs w:val="24"/>
              </w:rPr>
              <w:t>.</w:t>
            </w:r>
          </w:p>
        </w:tc>
        <w:tc>
          <w:tcPr>
            <w:tcW w:w="7246" w:type="dxa"/>
            <w:vMerge/>
            <w:shd w:val="clear" w:color="auto" w:fill="FFFFFF" w:themeFill="background1"/>
          </w:tcPr>
          <w:p w14:paraId="0F8AE98C" w14:textId="77777777" w:rsidR="00CC7CA7" w:rsidRPr="0031374D" w:rsidRDefault="00CC7CA7" w:rsidP="008C2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A7" w:rsidRPr="0031374D" w14:paraId="682DB0C2" w14:textId="77777777" w:rsidTr="008C26D2">
        <w:tc>
          <w:tcPr>
            <w:tcW w:w="7314" w:type="dxa"/>
          </w:tcPr>
          <w:p w14:paraId="10622EDB" w14:textId="364ABA4C" w:rsidR="00CC7CA7" w:rsidRPr="0031374D" w:rsidRDefault="00CC7CA7" w:rsidP="008E15F2">
            <w:pPr>
              <w:pStyle w:val="af2"/>
              <w:spacing w:line="233" w:lineRule="auto"/>
              <w:ind w:firstLine="0"/>
              <w:jc w:val="both"/>
              <w:rPr>
                <w:sz w:val="24"/>
                <w:szCs w:val="24"/>
              </w:rPr>
            </w:pPr>
            <w:r w:rsidRPr="0031374D">
              <w:rPr>
                <w:color w:val="221F1F"/>
                <w:sz w:val="24"/>
                <w:szCs w:val="24"/>
              </w:rPr>
              <w:t>Систематиз</w:t>
            </w:r>
            <w:r w:rsidR="002909F0">
              <w:rPr>
                <w:color w:val="221F1F"/>
                <w:sz w:val="24"/>
                <w:szCs w:val="24"/>
              </w:rPr>
              <w:t>ировать</w:t>
            </w:r>
            <w:r w:rsidRPr="0031374D">
              <w:rPr>
                <w:color w:val="221F1F"/>
                <w:sz w:val="24"/>
                <w:szCs w:val="24"/>
              </w:rPr>
              <w:t xml:space="preserve"> вид</w:t>
            </w:r>
            <w:r w:rsidR="002909F0">
              <w:rPr>
                <w:color w:val="221F1F"/>
                <w:sz w:val="24"/>
                <w:szCs w:val="24"/>
              </w:rPr>
              <w:t>ы</w:t>
            </w:r>
            <w:r w:rsidRPr="0031374D">
              <w:rPr>
                <w:color w:val="221F1F"/>
                <w:sz w:val="24"/>
                <w:szCs w:val="24"/>
              </w:rPr>
              <w:t xml:space="preserve"> одновременного равномерного движения двух объектов: навстречу, вдогонку, в противоположных направлениях, с отставанием.</w:t>
            </w:r>
          </w:p>
        </w:tc>
        <w:tc>
          <w:tcPr>
            <w:tcW w:w="7246" w:type="dxa"/>
            <w:vMerge/>
          </w:tcPr>
          <w:p w14:paraId="21AC405B" w14:textId="77777777" w:rsidR="00CC7CA7" w:rsidRPr="0031374D" w:rsidRDefault="00CC7CA7" w:rsidP="008C26D2">
            <w:pPr>
              <w:pStyle w:val="af2"/>
              <w:spacing w:line="262" w:lineRule="auto"/>
              <w:ind w:firstLine="0"/>
              <w:rPr>
                <w:color w:val="221F1F"/>
                <w:sz w:val="24"/>
                <w:szCs w:val="24"/>
              </w:rPr>
            </w:pPr>
          </w:p>
        </w:tc>
      </w:tr>
    </w:tbl>
    <w:p w14:paraId="3DE35379" w14:textId="77777777" w:rsidR="005653C3" w:rsidRDefault="005653C3" w:rsidP="00CC7CA7">
      <w:pPr>
        <w:pStyle w:val="a7"/>
        <w:rPr>
          <w:rFonts w:ascii="Times New Roman" w:hAnsi="Times New Roman" w:cs="Times New Roman"/>
        </w:rPr>
        <w:sectPr w:rsidR="005653C3" w:rsidSect="005653C3">
          <w:headerReference w:type="default" r:id="rId7"/>
          <w:footerReference w:type="default" r:id="rId8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BE2EA2E" w14:textId="4C8C4FEF" w:rsidR="00CC7CA7" w:rsidRPr="0031374D" w:rsidRDefault="00CC7CA7" w:rsidP="00CC7CA7">
      <w:pPr>
        <w:pStyle w:val="a7"/>
        <w:rPr>
          <w:rFonts w:ascii="Times New Roman" w:hAnsi="Times New Roman" w:cs="Times New Roman"/>
        </w:rPr>
      </w:pPr>
    </w:p>
    <w:p w14:paraId="3578F110" w14:textId="77777777" w:rsidR="00CC7CA7" w:rsidRDefault="00CC7CA7" w:rsidP="003B1BA0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CC7CA7" w:rsidSect="005332F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820DB" w14:textId="77777777" w:rsidR="004D504B" w:rsidRDefault="004D504B" w:rsidP="00F2392B">
      <w:pPr>
        <w:spacing w:after="0" w:line="240" w:lineRule="auto"/>
      </w:pPr>
      <w:r>
        <w:separator/>
      </w:r>
    </w:p>
  </w:endnote>
  <w:endnote w:type="continuationSeparator" w:id="0">
    <w:p w14:paraId="5BD2DC85" w14:textId="77777777" w:rsidR="004D504B" w:rsidRDefault="004D504B" w:rsidP="00F2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382530"/>
      <w:docPartObj>
        <w:docPartGallery w:val="Page Numbers (Bottom of Page)"/>
        <w:docPartUnique/>
      </w:docPartObj>
    </w:sdtPr>
    <w:sdtContent>
      <w:p w14:paraId="469A83B3" w14:textId="7CCB4EBB" w:rsidR="00F2392B" w:rsidRDefault="00F2392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6C5">
          <w:rPr>
            <w:noProof/>
          </w:rPr>
          <w:t>2</w:t>
        </w:r>
        <w:r>
          <w:fldChar w:fldCharType="end"/>
        </w:r>
      </w:p>
    </w:sdtContent>
  </w:sdt>
  <w:p w14:paraId="0D44C8CE" w14:textId="77777777" w:rsidR="00F2392B" w:rsidRDefault="00F2392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30154" w14:textId="77777777" w:rsidR="004D504B" w:rsidRDefault="004D504B" w:rsidP="00F2392B">
      <w:pPr>
        <w:spacing w:after="0" w:line="240" w:lineRule="auto"/>
      </w:pPr>
      <w:r>
        <w:separator/>
      </w:r>
    </w:p>
  </w:footnote>
  <w:footnote w:type="continuationSeparator" w:id="0">
    <w:p w14:paraId="22076C12" w14:textId="77777777" w:rsidR="004D504B" w:rsidRDefault="004D504B" w:rsidP="00F2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8E92" w14:textId="0A7648E9" w:rsidR="00F2392B" w:rsidRDefault="008A79F8" w:rsidP="008A79F8">
    <w:pPr>
      <w:pStyle w:val="ad"/>
      <w:rPr>
        <w:sz w:val="18"/>
        <w:szCs w:val="18"/>
      </w:rPr>
    </w:pPr>
    <w:r w:rsidRPr="008A79F8">
      <w:rPr>
        <w:sz w:val="18"/>
        <w:szCs w:val="18"/>
      </w:rPr>
      <w:t>НОУ ДПО «Институт системно-деятельностной педагогики»</w:t>
    </w:r>
    <w:r w:rsidR="006B02C0">
      <w:rPr>
        <w:sz w:val="18"/>
        <w:szCs w:val="18"/>
      </w:rPr>
      <w:t xml:space="preserve">. </w:t>
    </w:r>
    <w:r w:rsidRPr="008A79F8">
      <w:rPr>
        <w:sz w:val="18"/>
        <w:szCs w:val="18"/>
      </w:rPr>
      <w:t>Научный руководитель – д.п.н., профессор Л.Г. Петерсон</w:t>
    </w:r>
  </w:p>
  <w:p w14:paraId="226432CB" w14:textId="77777777" w:rsidR="008A79F8" w:rsidRDefault="008A79F8" w:rsidP="008A79F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90D52"/>
    <w:multiLevelType w:val="hybridMultilevel"/>
    <w:tmpl w:val="62585B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F459B"/>
    <w:multiLevelType w:val="hybridMultilevel"/>
    <w:tmpl w:val="0080A356"/>
    <w:lvl w:ilvl="0" w:tplc="97400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B7DC4"/>
    <w:multiLevelType w:val="hybridMultilevel"/>
    <w:tmpl w:val="3F24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494926">
    <w:abstractNumId w:val="0"/>
  </w:num>
  <w:num w:numId="2" w16cid:durableId="246618094">
    <w:abstractNumId w:val="1"/>
  </w:num>
  <w:num w:numId="3" w16cid:durableId="1151212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F3"/>
    <w:rsid w:val="00064199"/>
    <w:rsid w:val="000903B8"/>
    <w:rsid w:val="000C46EE"/>
    <w:rsid w:val="000C48AC"/>
    <w:rsid w:val="000C5FCF"/>
    <w:rsid w:val="001079B4"/>
    <w:rsid w:val="00116FC3"/>
    <w:rsid w:val="00141B9E"/>
    <w:rsid w:val="00153FFE"/>
    <w:rsid w:val="00234FF3"/>
    <w:rsid w:val="0028428D"/>
    <w:rsid w:val="002909F0"/>
    <w:rsid w:val="00331F6D"/>
    <w:rsid w:val="00366D2D"/>
    <w:rsid w:val="003701D2"/>
    <w:rsid w:val="003B1BA0"/>
    <w:rsid w:val="003E3ECD"/>
    <w:rsid w:val="003F2235"/>
    <w:rsid w:val="00441B1E"/>
    <w:rsid w:val="004801BE"/>
    <w:rsid w:val="004B21A5"/>
    <w:rsid w:val="004B24B3"/>
    <w:rsid w:val="004D504B"/>
    <w:rsid w:val="004E0CF3"/>
    <w:rsid w:val="0051158F"/>
    <w:rsid w:val="005332F5"/>
    <w:rsid w:val="005653C3"/>
    <w:rsid w:val="00596334"/>
    <w:rsid w:val="005B7016"/>
    <w:rsid w:val="006B02C0"/>
    <w:rsid w:val="006C427D"/>
    <w:rsid w:val="006F5972"/>
    <w:rsid w:val="00727D0E"/>
    <w:rsid w:val="00803765"/>
    <w:rsid w:val="00816E6E"/>
    <w:rsid w:val="00832085"/>
    <w:rsid w:val="00894C84"/>
    <w:rsid w:val="00896A5B"/>
    <w:rsid w:val="008A79F8"/>
    <w:rsid w:val="008B09D9"/>
    <w:rsid w:val="008C6EB0"/>
    <w:rsid w:val="008E15F2"/>
    <w:rsid w:val="008E56C5"/>
    <w:rsid w:val="00A06D18"/>
    <w:rsid w:val="00A56712"/>
    <w:rsid w:val="00AF38A7"/>
    <w:rsid w:val="00B22584"/>
    <w:rsid w:val="00B74439"/>
    <w:rsid w:val="00B92614"/>
    <w:rsid w:val="00C15D99"/>
    <w:rsid w:val="00C20BBD"/>
    <w:rsid w:val="00C27D65"/>
    <w:rsid w:val="00C80B42"/>
    <w:rsid w:val="00CC7CA7"/>
    <w:rsid w:val="00CE0C29"/>
    <w:rsid w:val="00D01540"/>
    <w:rsid w:val="00D969E4"/>
    <w:rsid w:val="00DA120D"/>
    <w:rsid w:val="00E52760"/>
    <w:rsid w:val="00EB48AC"/>
    <w:rsid w:val="00EC7E5F"/>
    <w:rsid w:val="00F20816"/>
    <w:rsid w:val="00F2354C"/>
    <w:rsid w:val="00F2392B"/>
    <w:rsid w:val="00F561E1"/>
    <w:rsid w:val="00F7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8F1D"/>
  <w15:chartTrackingRefBased/>
  <w15:docId w15:val="{D758681F-0A9F-4FDE-83C3-9981D027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0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0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0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0C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0C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0C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0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0C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0CF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A1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2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2392B"/>
  </w:style>
  <w:style w:type="paragraph" w:styleId="af">
    <w:name w:val="footer"/>
    <w:basedOn w:val="a"/>
    <w:link w:val="af0"/>
    <w:uiPriority w:val="99"/>
    <w:unhideWhenUsed/>
    <w:rsid w:val="00F23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2392B"/>
  </w:style>
  <w:style w:type="character" w:customStyle="1" w:styleId="af1">
    <w:name w:val="Другое_"/>
    <w:basedOn w:val="a0"/>
    <w:link w:val="af2"/>
    <w:rsid w:val="00CC7CA7"/>
    <w:rPr>
      <w:rFonts w:ascii="Times New Roman" w:eastAsia="Times New Roman" w:hAnsi="Times New Roman" w:cs="Times New Roman"/>
      <w:color w:val="231F20"/>
      <w:sz w:val="20"/>
      <w:szCs w:val="20"/>
    </w:rPr>
  </w:style>
  <w:style w:type="paragraph" w:customStyle="1" w:styleId="af2">
    <w:name w:val="Другое"/>
    <w:basedOn w:val="a"/>
    <w:link w:val="af1"/>
    <w:rsid w:val="00CC7CA7"/>
    <w:pPr>
      <w:widowControl w:val="0"/>
      <w:spacing w:after="0" w:line="240" w:lineRule="auto"/>
      <w:ind w:firstLine="300"/>
    </w:pPr>
    <w:rPr>
      <w:rFonts w:ascii="Times New Roman" w:eastAsia="Times New Roman" w:hAnsi="Times New Roman" w:cs="Times New Roman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Abdullina</dc:creator>
  <cp:keywords/>
  <dc:description/>
  <cp:lastModifiedBy>Liliya Abdullina</cp:lastModifiedBy>
  <cp:revision>6</cp:revision>
  <dcterms:created xsi:type="dcterms:W3CDTF">2026-03-18T15:01:00Z</dcterms:created>
  <dcterms:modified xsi:type="dcterms:W3CDTF">2026-03-18T16:19:00Z</dcterms:modified>
</cp:coreProperties>
</file>